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B5112">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关于</w:t>
      </w:r>
      <w:r>
        <w:rPr>
          <w:rFonts w:hint="eastAsia" w:ascii="宋体" w:hAnsi="宋体" w:eastAsia="宋体" w:cs="宋体"/>
          <w:b/>
          <w:bCs/>
          <w:sz w:val="36"/>
          <w:szCs w:val="36"/>
        </w:rPr>
        <w:t>潮州市潮安区育智学校建设孤独症数字智能化评估与教学平台项目</w:t>
      </w:r>
      <w:r>
        <w:rPr>
          <w:rFonts w:hint="eastAsia" w:ascii="宋体" w:hAnsi="宋体" w:eastAsia="宋体" w:cs="宋体"/>
          <w:b/>
          <w:bCs/>
          <w:sz w:val="36"/>
          <w:szCs w:val="36"/>
          <w:lang w:val="en-US" w:eastAsia="zh-CN"/>
        </w:rPr>
        <w:t>市场调查公告</w:t>
      </w:r>
    </w:p>
    <w:p w14:paraId="3F5E18F2">
      <w:pPr>
        <w:ind w:left="0" w:leftChars="0" w:firstLine="638" w:firstLineChars="228"/>
        <w:rPr>
          <w:rFonts w:hint="eastAsia" w:ascii="宋体" w:hAnsi="宋体" w:eastAsia="宋体" w:cs="宋体"/>
          <w:sz w:val="28"/>
          <w:szCs w:val="28"/>
          <w:lang w:val="en-US" w:eastAsia="zh-CN"/>
        </w:rPr>
      </w:pPr>
    </w:p>
    <w:p w14:paraId="00B3DFBB">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潮州市潮安区育智学校现委托我司对“建设孤独症数字智能化评估与教学平台”进行市场调查，届时将参考所接收到的报价编制该项目的预算控制金额，欢迎对本项目有意向的供应商踊跃参与。</w:t>
      </w:r>
    </w:p>
    <w:p w14:paraId="6C762FDE">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一、项目名称：建设孤独症数字智能化评估与教学平台</w:t>
      </w:r>
    </w:p>
    <w:p w14:paraId="7CCE8E9F">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二、需求表：（详见附件1）</w:t>
      </w:r>
    </w:p>
    <w:p w14:paraId="3DAB563A">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三、请对本项目有意向的供应商于2026年6</w:t>
      </w:r>
      <w:r>
        <w:rPr>
          <w:rFonts w:hint="eastAsia" w:ascii="宋体" w:hAnsi="宋体" w:eastAsia="宋体" w:cs="宋体"/>
          <w:color w:val="auto"/>
          <w:sz w:val="28"/>
          <w:szCs w:val="28"/>
          <w:lang w:val="en-US" w:eastAsia="zh-CN"/>
        </w:rPr>
        <w:t>月23日至2026年6月29日期</w:t>
      </w:r>
      <w:r>
        <w:rPr>
          <w:rFonts w:hint="eastAsia" w:ascii="宋体" w:hAnsi="宋体" w:eastAsia="宋体" w:cs="宋体"/>
          <w:sz w:val="28"/>
          <w:szCs w:val="28"/>
          <w:lang w:val="en-US" w:eastAsia="zh-CN"/>
        </w:rPr>
        <w:t>间[办公时间内(9:00-12:00,14:30-17:30),法定节假日及公休日除外]凭下述资料一式四份到广州穗科建设管理有限公司(</w:t>
      </w:r>
      <w:r>
        <w:rPr>
          <w:rFonts w:hint="eastAsia" w:ascii="宋体" w:hAnsi="宋体" w:eastAsia="宋体" w:cs="宋体"/>
          <w:sz w:val="28"/>
          <w:szCs w:val="28"/>
        </w:rPr>
        <w:t>汕头市金平区东厦路1号世纪海岸雅园6栋1810房，1811房</w:t>
      </w:r>
      <w:r>
        <w:rPr>
          <w:rFonts w:hint="eastAsia" w:ascii="宋体" w:hAnsi="宋体" w:eastAsia="宋体" w:cs="宋体"/>
          <w:sz w:val="28"/>
          <w:szCs w:val="28"/>
          <w:lang w:val="en-US" w:eastAsia="zh-CN"/>
        </w:rPr>
        <w:t>)提交报价函，提交的所有资料须合法、真实、有效、清晰，并加盖单位公章，按以下顺序编订，并在首页编制简要目录并提供电子文档版 (word或pdf) 一份。</w:t>
      </w:r>
    </w:p>
    <w:p w14:paraId="51D2EBFF">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1、提供有效的营业执照复印件(加盖公章);</w:t>
      </w:r>
    </w:p>
    <w:p w14:paraId="208D02BE">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2、提供法定代表人/负责人证明书、授权委托书原件及授权代表身份 证复印件(加盖公章);</w:t>
      </w:r>
      <w:bookmarkStart w:id="0" w:name="_GoBack"/>
      <w:bookmarkEnd w:id="0"/>
    </w:p>
    <w:p w14:paraId="537E4332">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3、提供供应商基本情况介绍及其他相关材料；</w:t>
      </w:r>
    </w:p>
    <w:p w14:paraId="00C6769E">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4、未被列入“信用中国”网站(</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"https://www.creditchina.gov.cn" </w:instrText>
      </w:r>
      <w:r>
        <w:rPr>
          <w:rFonts w:hint="eastAsia" w:ascii="宋体" w:hAnsi="宋体" w:eastAsia="宋体" w:cs="宋体"/>
          <w:sz w:val="28"/>
          <w:szCs w:val="28"/>
        </w:rPr>
        <w:fldChar w:fldCharType="separate"/>
      </w:r>
      <w:r>
        <w:rPr>
          <w:rFonts w:hint="eastAsia" w:ascii="宋体" w:hAnsi="宋体" w:eastAsia="宋体" w:cs="宋体"/>
          <w:sz w:val="28"/>
          <w:szCs w:val="28"/>
        </w:rPr>
        <w:t>www.creditchina.gov.cn</w:t>
      </w:r>
      <w:r>
        <w:rPr>
          <w:rFonts w:hint="eastAsia" w:ascii="宋体" w:hAnsi="宋体" w:eastAsia="宋体" w:cs="宋体"/>
          <w:sz w:val="28"/>
          <w:szCs w:val="28"/>
        </w:rPr>
        <w:fldChar w:fldCharType="end"/>
      </w:r>
      <w:r>
        <w:rPr>
          <w:rFonts w:hint="eastAsia" w:ascii="宋体" w:hAnsi="宋体" w:eastAsia="宋体" w:cs="宋体"/>
          <w:sz w:val="28"/>
          <w:szCs w:val="28"/>
        </w:rPr>
        <w:t>)以下任何记录名单之一：①失信被执行人；②重大税收违法失信主体；③政府采购严重违法失信行为记录名单(提供网页截图加盖公章);</w:t>
      </w:r>
    </w:p>
    <w:p w14:paraId="711FD85C">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5、未被列入“国家企业信用公示信息网”(</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"https://www.gsxt.gov.cn/index.html" </w:instrText>
      </w:r>
      <w:r>
        <w:rPr>
          <w:rFonts w:hint="eastAsia" w:ascii="宋体" w:hAnsi="宋体" w:eastAsia="宋体" w:cs="宋体"/>
          <w:sz w:val="28"/>
          <w:szCs w:val="28"/>
        </w:rPr>
        <w:fldChar w:fldCharType="separate"/>
      </w:r>
      <w:r>
        <w:rPr>
          <w:rFonts w:hint="eastAsia" w:ascii="宋体" w:hAnsi="宋体" w:eastAsia="宋体" w:cs="宋体"/>
          <w:sz w:val="28"/>
          <w:szCs w:val="28"/>
        </w:rPr>
        <w:t>www.gsxt.gov.cn/index.</w:t>
      </w:r>
      <w:r>
        <w:rPr>
          <w:rFonts w:hint="eastAsia" w:ascii="宋体" w:hAnsi="宋体" w:eastAsia="宋体" w:cs="宋体"/>
          <w:sz w:val="28"/>
          <w:szCs w:val="28"/>
        </w:rPr>
        <w:fldChar w:fldCharType="end"/>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"https://www.gsxt.gov.cn/index.html" </w:instrText>
      </w:r>
      <w:r>
        <w:rPr>
          <w:rFonts w:hint="eastAsia" w:ascii="宋体" w:hAnsi="宋体" w:eastAsia="宋体" w:cs="宋体"/>
          <w:sz w:val="28"/>
          <w:szCs w:val="28"/>
        </w:rPr>
        <w:fldChar w:fldCharType="separate"/>
      </w:r>
      <w:r>
        <w:rPr>
          <w:rFonts w:hint="eastAsia" w:ascii="宋体" w:hAnsi="宋体" w:eastAsia="宋体" w:cs="宋体"/>
          <w:sz w:val="28"/>
          <w:szCs w:val="28"/>
        </w:rPr>
        <w:t>html</w:t>
      </w:r>
      <w:r>
        <w:rPr>
          <w:rFonts w:hint="eastAsia" w:ascii="宋体" w:hAnsi="宋体" w:eastAsia="宋体" w:cs="宋体"/>
          <w:sz w:val="28"/>
          <w:szCs w:val="28"/>
        </w:rPr>
        <w:fldChar w:fldCharType="end"/>
      </w:r>
      <w:r>
        <w:rPr>
          <w:rFonts w:hint="eastAsia" w:ascii="宋体" w:hAnsi="宋体" w:eastAsia="宋体" w:cs="宋体"/>
          <w:sz w:val="28"/>
          <w:szCs w:val="28"/>
        </w:rPr>
        <w:t>)以下任何记录名单之一：①列入经营异常名录信息；②列入严重违法失信名单(黑名单)信息(提供网页截图加盖公章);</w:t>
      </w:r>
    </w:p>
    <w:p w14:paraId="6911C2B4">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6、报价函(加盖公章)。</w:t>
      </w:r>
    </w:p>
    <w:p w14:paraId="3ED7A84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注：采购人有权免费使用供应商提供的报价信息，供应商提供报价属于自愿行为，供应商因报价行为产生的相关法律纠纷，由供应商自行负责。</w:t>
      </w:r>
    </w:p>
    <w:p w14:paraId="138F6D04">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三、联系方式</w:t>
      </w:r>
    </w:p>
    <w:p w14:paraId="7DFE82EC">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1、采购人：潮州市潮安区育智学校</w:t>
      </w:r>
    </w:p>
    <w:p w14:paraId="19115CCC">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地址：潮州市潮安区城金里</w:t>
      </w:r>
      <w:r>
        <w:rPr>
          <w:rFonts w:hint="eastAsia" w:ascii="宋体" w:hAnsi="宋体" w:eastAsia="宋体" w:cs="宋体"/>
          <w:sz w:val="28"/>
          <w:szCs w:val="28"/>
          <w:lang w:val="en-US" w:eastAsia="zh-CN"/>
        </w:rPr>
        <w:t>路</w:t>
      </w:r>
      <w:r>
        <w:rPr>
          <w:rFonts w:hint="eastAsia" w:ascii="宋体" w:hAnsi="宋体" w:eastAsia="宋体" w:cs="宋体"/>
          <w:sz w:val="28"/>
          <w:szCs w:val="28"/>
        </w:rPr>
        <w:t xml:space="preserve">中段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联系人：陈</w:t>
      </w:r>
      <w:r>
        <w:rPr>
          <w:rFonts w:hint="eastAsia" w:ascii="宋体" w:hAnsi="宋体" w:eastAsia="宋体" w:cs="宋体"/>
          <w:sz w:val="28"/>
          <w:szCs w:val="28"/>
          <w:lang w:val="en-US" w:eastAsia="zh-CN"/>
        </w:rPr>
        <w:t>老师</w:t>
      </w:r>
    </w:p>
    <w:p w14:paraId="318AD0A7">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联系电话：0768-5815158</w:t>
      </w:r>
    </w:p>
    <w:p w14:paraId="70279C6B">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咨询单位</w:t>
      </w:r>
      <w:r>
        <w:rPr>
          <w:rFonts w:hint="eastAsia" w:ascii="宋体" w:hAnsi="宋体" w:eastAsia="宋体" w:cs="宋体"/>
          <w:sz w:val="28"/>
          <w:szCs w:val="28"/>
        </w:rPr>
        <w:t>：</w:t>
      </w:r>
      <w:r>
        <w:rPr>
          <w:rFonts w:hint="eastAsia" w:ascii="宋体" w:hAnsi="宋体" w:eastAsia="宋体" w:cs="宋体"/>
          <w:sz w:val="28"/>
          <w:szCs w:val="28"/>
          <w:lang w:val="en-US" w:eastAsia="zh-CN"/>
        </w:rPr>
        <w:t>广州穗科建设</w:t>
      </w:r>
      <w:r>
        <w:rPr>
          <w:rFonts w:hint="eastAsia" w:ascii="宋体" w:hAnsi="宋体" w:eastAsia="宋体" w:cs="宋体"/>
          <w:sz w:val="28"/>
          <w:szCs w:val="28"/>
        </w:rPr>
        <w:t>管理有限公司</w:t>
      </w:r>
    </w:p>
    <w:p w14:paraId="31B6A04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地址：汕头市金平区东厦路1号世纪海岸雅园6栋1810房，1811房</w:t>
      </w:r>
    </w:p>
    <w:p w14:paraId="7E2A851F">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郑</w:t>
      </w:r>
      <w:r>
        <w:rPr>
          <w:rFonts w:hint="eastAsia" w:ascii="宋体" w:hAnsi="宋体" w:eastAsia="宋体" w:cs="宋体"/>
          <w:sz w:val="28"/>
          <w:szCs w:val="28"/>
        </w:rPr>
        <w:t>工</w:t>
      </w:r>
    </w:p>
    <w:p w14:paraId="116253AD">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联系电话：07</w:t>
      </w:r>
      <w:r>
        <w:rPr>
          <w:rFonts w:hint="eastAsia" w:ascii="宋体" w:hAnsi="宋体" w:eastAsia="宋体" w:cs="宋体"/>
          <w:sz w:val="28"/>
          <w:szCs w:val="28"/>
          <w:lang w:val="en-US" w:eastAsia="zh-CN"/>
        </w:rPr>
        <w:t>54-87123068</w:t>
      </w:r>
    </w:p>
    <w:p w14:paraId="6F238747">
      <w:pPr>
        <w:ind w:left="0" w:leftChars="0" w:firstLine="638" w:firstLineChars="228"/>
        <w:rPr>
          <w:rFonts w:hint="eastAsia" w:ascii="宋体" w:hAnsi="宋体" w:eastAsia="宋体" w:cs="宋体"/>
          <w:sz w:val="28"/>
          <w:szCs w:val="28"/>
          <w:lang w:val="en-US" w:eastAsia="zh-CN"/>
        </w:rPr>
      </w:pPr>
    </w:p>
    <w:p w14:paraId="0D7E787E">
      <w:pPr>
        <w:ind w:left="0" w:leftChars="0" w:firstLine="638" w:firstLineChars="228"/>
        <w:rPr>
          <w:rFonts w:hint="eastAsia" w:ascii="宋体" w:hAnsi="宋体" w:eastAsia="宋体" w:cs="宋体"/>
          <w:sz w:val="28"/>
          <w:szCs w:val="28"/>
          <w:lang w:val="en-US" w:eastAsia="zh-CN"/>
        </w:rPr>
      </w:pPr>
    </w:p>
    <w:p w14:paraId="63D78F51">
      <w:pPr>
        <w:ind w:left="0" w:leftChars="0" w:firstLine="638" w:firstLineChars="228"/>
        <w:rPr>
          <w:rFonts w:hint="eastAsia" w:ascii="宋体" w:hAnsi="宋体" w:eastAsia="宋体" w:cs="宋体"/>
          <w:sz w:val="28"/>
          <w:szCs w:val="28"/>
          <w:lang w:val="en-US" w:eastAsia="zh-CN"/>
        </w:rPr>
      </w:pPr>
    </w:p>
    <w:p w14:paraId="2003CD99">
      <w:pPr>
        <w:ind w:left="0" w:leftChars="0" w:firstLine="638" w:firstLineChars="228"/>
        <w:rPr>
          <w:rFonts w:hint="eastAsia" w:ascii="宋体" w:hAnsi="宋体" w:eastAsia="宋体" w:cs="宋体"/>
          <w:sz w:val="28"/>
          <w:szCs w:val="28"/>
          <w:lang w:val="en-US" w:eastAsia="zh-CN"/>
        </w:rPr>
      </w:pPr>
    </w:p>
    <w:p w14:paraId="012310F2">
      <w:pPr>
        <w:ind w:left="0" w:leftChars="0" w:firstLine="638" w:firstLineChars="228"/>
        <w:rPr>
          <w:rFonts w:hint="eastAsia" w:ascii="宋体" w:hAnsi="宋体" w:eastAsia="宋体" w:cs="宋体"/>
          <w:sz w:val="28"/>
          <w:szCs w:val="28"/>
          <w:lang w:val="en-US" w:eastAsia="zh-CN"/>
        </w:rPr>
      </w:pPr>
    </w:p>
    <w:p w14:paraId="3CE8055C">
      <w:pPr>
        <w:ind w:left="0" w:leftChars="0" w:firstLine="638" w:firstLineChars="228"/>
        <w:rPr>
          <w:rFonts w:hint="eastAsia" w:ascii="宋体" w:hAnsi="宋体" w:eastAsia="宋体" w:cs="宋体"/>
          <w:sz w:val="28"/>
          <w:szCs w:val="28"/>
          <w:lang w:val="en-US" w:eastAsia="zh-CN"/>
        </w:rPr>
      </w:pPr>
    </w:p>
    <w:p w14:paraId="4EAA6DFD">
      <w:pPr>
        <w:ind w:left="0" w:leftChars="0" w:firstLine="638" w:firstLineChars="228"/>
        <w:rPr>
          <w:rFonts w:hint="eastAsia" w:ascii="宋体" w:hAnsi="宋体" w:eastAsia="宋体" w:cs="宋体"/>
          <w:sz w:val="28"/>
          <w:szCs w:val="28"/>
          <w:lang w:val="en-US" w:eastAsia="zh-CN"/>
        </w:rPr>
      </w:pPr>
    </w:p>
    <w:p w14:paraId="61E432BD">
      <w:pPr>
        <w:ind w:left="0" w:leftChars="0" w:firstLine="638" w:firstLineChars="228"/>
        <w:rPr>
          <w:rFonts w:hint="eastAsia" w:ascii="宋体" w:hAnsi="宋体" w:eastAsia="宋体" w:cs="宋体"/>
          <w:sz w:val="28"/>
          <w:szCs w:val="28"/>
          <w:lang w:val="en-US" w:eastAsia="zh-CN"/>
        </w:rPr>
      </w:pPr>
    </w:p>
    <w:p w14:paraId="686EC800">
      <w:pPr>
        <w:ind w:left="0" w:leftChars="0" w:firstLine="638" w:firstLineChars="228"/>
        <w:rPr>
          <w:rFonts w:hint="eastAsia" w:ascii="宋体" w:hAnsi="宋体" w:eastAsia="宋体" w:cs="宋体"/>
          <w:sz w:val="28"/>
          <w:szCs w:val="28"/>
          <w:lang w:val="en-US" w:eastAsia="zh-CN"/>
        </w:rPr>
      </w:pPr>
    </w:p>
    <w:p w14:paraId="0175EE8C">
      <w:pPr>
        <w:ind w:left="0" w:leftChars="0" w:firstLine="638" w:firstLineChars="228"/>
        <w:rPr>
          <w:rFonts w:hint="eastAsia" w:ascii="宋体" w:hAnsi="宋体" w:eastAsia="宋体" w:cs="宋体"/>
          <w:sz w:val="28"/>
          <w:szCs w:val="28"/>
          <w:lang w:val="en-US" w:eastAsia="zh-CN"/>
        </w:rPr>
      </w:pPr>
    </w:p>
    <w:p w14:paraId="5686FAFB">
      <w:pPr>
        <w:ind w:left="0" w:leftChars="0" w:firstLine="638" w:firstLineChars="228"/>
        <w:rPr>
          <w:rFonts w:hint="eastAsia" w:ascii="宋体" w:hAnsi="宋体" w:eastAsia="宋体" w:cs="宋体"/>
          <w:sz w:val="28"/>
          <w:szCs w:val="28"/>
          <w:lang w:val="en-US" w:eastAsia="zh-CN"/>
        </w:rPr>
      </w:pPr>
    </w:p>
    <w:p w14:paraId="1912E81A">
      <w:pPr>
        <w:ind w:left="0" w:leftChars="0" w:firstLine="638" w:firstLineChars="228"/>
        <w:rPr>
          <w:rFonts w:hint="eastAsia" w:ascii="宋体" w:hAnsi="宋体" w:eastAsia="宋体" w:cs="宋体"/>
          <w:sz w:val="28"/>
          <w:szCs w:val="28"/>
          <w:lang w:val="en-US" w:eastAsia="zh-CN"/>
        </w:rPr>
      </w:pPr>
    </w:p>
    <w:p w14:paraId="212CE81B">
      <w:pPr>
        <w:ind w:left="0" w:leftChars="0" w:firstLine="638" w:firstLineChars="228"/>
        <w:rPr>
          <w:rFonts w:hint="eastAsia" w:ascii="宋体" w:hAnsi="宋体" w:eastAsia="宋体" w:cs="宋体"/>
          <w:sz w:val="28"/>
          <w:szCs w:val="28"/>
          <w:lang w:val="en-US" w:eastAsia="zh-CN"/>
        </w:rPr>
      </w:pPr>
    </w:p>
    <w:p w14:paraId="0F9FD862">
      <w:pPr>
        <w:ind w:left="0" w:leftChars="0" w:firstLine="638" w:firstLineChars="228"/>
        <w:rPr>
          <w:rFonts w:hint="eastAsia" w:ascii="宋体" w:hAnsi="宋体" w:eastAsia="宋体" w:cs="宋体"/>
          <w:sz w:val="28"/>
          <w:szCs w:val="28"/>
          <w:lang w:val="en-US" w:eastAsia="zh-CN"/>
        </w:rPr>
      </w:pPr>
    </w:p>
    <w:p w14:paraId="79A05A0A">
      <w:pPr>
        <w:ind w:left="0" w:leftChars="0" w:firstLine="638" w:firstLineChars="228"/>
        <w:rPr>
          <w:rFonts w:hint="eastAsia" w:ascii="宋体" w:hAnsi="宋体" w:eastAsia="宋体" w:cs="宋体"/>
          <w:sz w:val="28"/>
          <w:szCs w:val="28"/>
          <w:lang w:val="en-US" w:eastAsia="zh-CN"/>
        </w:rPr>
      </w:pPr>
    </w:p>
    <w:p w14:paraId="78823826">
      <w:pPr>
        <w:ind w:left="0" w:leftChars="0" w:firstLine="638" w:firstLineChars="228"/>
        <w:rPr>
          <w:rFonts w:hint="eastAsia" w:ascii="宋体" w:hAnsi="宋体" w:eastAsia="宋体" w:cs="宋体"/>
          <w:sz w:val="28"/>
          <w:szCs w:val="28"/>
          <w:lang w:val="en-US" w:eastAsia="zh-CN"/>
        </w:rPr>
      </w:pPr>
    </w:p>
    <w:p w14:paraId="2B823CC4">
      <w:pPr>
        <w:ind w:left="0" w:leftChars="0" w:firstLine="638" w:firstLineChars="228"/>
        <w:rPr>
          <w:rFonts w:hint="eastAsia" w:ascii="宋体" w:hAnsi="宋体" w:eastAsia="宋体" w:cs="宋体"/>
          <w:sz w:val="28"/>
          <w:szCs w:val="28"/>
          <w:lang w:val="en-US" w:eastAsia="zh-CN"/>
        </w:rPr>
      </w:pPr>
    </w:p>
    <w:p w14:paraId="540AB84A">
      <w:pPr>
        <w:ind w:left="0" w:leftChars="0" w:firstLine="638" w:firstLineChars="228"/>
        <w:rPr>
          <w:rFonts w:hint="eastAsia" w:ascii="宋体" w:hAnsi="宋体" w:eastAsia="宋体" w:cs="宋体"/>
          <w:sz w:val="28"/>
          <w:szCs w:val="28"/>
          <w:lang w:val="en-US" w:eastAsia="zh-CN"/>
        </w:rPr>
      </w:pPr>
    </w:p>
    <w:p w14:paraId="3E4D9A21">
      <w:pPr>
        <w:ind w:left="0" w:leftChars="0" w:firstLine="638" w:firstLineChars="228"/>
        <w:rPr>
          <w:rFonts w:hint="eastAsia" w:ascii="宋体" w:hAnsi="宋体" w:eastAsia="宋体" w:cs="宋体"/>
          <w:sz w:val="28"/>
          <w:szCs w:val="28"/>
          <w:lang w:val="en-US" w:eastAsia="zh-CN"/>
        </w:rPr>
      </w:pPr>
    </w:p>
    <w:p w14:paraId="0D5698C8">
      <w:pPr>
        <w:ind w:left="0" w:leftChars="0" w:firstLine="638" w:firstLineChars="228"/>
        <w:rPr>
          <w:rFonts w:hint="eastAsia" w:ascii="宋体" w:hAnsi="宋体" w:eastAsia="宋体" w:cs="宋体"/>
          <w:sz w:val="28"/>
          <w:szCs w:val="28"/>
          <w:lang w:val="en-US" w:eastAsia="zh-CN"/>
        </w:rPr>
      </w:pPr>
    </w:p>
    <w:p w14:paraId="2C640E61">
      <w:pPr>
        <w:ind w:left="0" w:leftChars="0" w:firstLine="638" w:firstLineChars="228"/>
        <w:rPr>
          <w:rFonts w:hint="eastAsia" w:ascii="宋体" w:hAnsi="宋体" w:eastAsia="宋体" w:cs="宋体"/>
          <w:sz w:val="28"/>
          <w:szCs w:val="28"/>
          <w:lang w:val="en-US" w:eastAsia="zh-CN"/>
        </w:rPr>
      </w:pPr>
    </w:p>
    <w:p w14:paraId="08FBB6F5">
      <w:pPr>
        <w:ind w:left="0" w:leftChars="0" w:firstLine="638" w:firstLineChars="228"/>
        <w:rPr>
          <w:rFonts w:hint="eastAsia" w:ascii="宋体" w:hAnsi="宋体" w:eastAsia="宋体" w:cs="宋体"/>
          <w:sz w:val="28"/>
          <w:szCs w:val="28"/>
          <w:lang w:val="en-US" w:eastAsia="zh-CN"/>
        </w:rPr>
      </w:pPr>
    </w:p>
    <w:p w14:paraId="164DFCBB">
      <w:pPr>
        <w:ind w:left="0" w:leftChars="0" w:firstLine="638" w:firstLineChars="228"/>
        <w:rPr>
          <w:rFonts w:hint="eastAsia" w:ascii="宋体" w:hAnsi="宋体" w:eastAsia="宋体" w:cs="宋体"/>
          <w:sz w:val="28"/>
          <w:szCs w:val="28"/>
          <w:lang w:val="en-US" w:eastAsia="zh-CN"/>
        </w:rPr>
      </w:pPr>
    </w:p>
    <w:p w14:paraId="18D463A6">
      <w:pPr>
        <w:rPr>
          <w:rFonts w:hint="eastAsia" w:ascii="宋体" w:hAnsi="宋体" w:eastAsia="宋体" w:cs="宋体"/>
          <w:sz w:val="28"/>
          <w:szCs w:val="28"/>
          <w:lang w:val="en-US" w:eastAsia="zh-CN"/>
        </w:rPr>
      </w:pPr>
    </w:p>
    <w:p w14:paraId="5E2704FF">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附件1：</w:t>
      </w:r>
    </w:p>
    <w:p w14:paraId="1BA2E03C">
      <w:pPr>
        <w:ind w:left="0" w:leftChars="0" w:firstLine="4289" w:firstLineChars="1526"/>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需求表</w:t>
      </w:r>
    </w:p>
    <w:tbl>
      <w:tblPr>
        <w:tblStyle w:val="5"/>
        <w:tblW w:w="4594" w:type="pct"/>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869"/>
        <w:gridCol w:w="4987"/>
        <w:gridCol w:w="822"/>
        <w:gridCol w:w="821"/>
      </w:tblGrid>
      <w:tr w14:paraId="243C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57" w:type="pct"/>
            <w:noWrap w:val="0"/>
            <w:vAlign w:val="center"/>
          </w:tcPr>
          <w:p w14:paraId="261F3D04">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020" w:type="pct"/>
            <w:noWrap w:val="0"/>
            <w:vAlign w:val="center"/>
          </w:tcPr>
          <w:p w14:paraId="5F0E4846">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名称</w:t>
            </w:r>
          </w:p>
        </w:tc>
        <w:tc>
          <w:tcPr>
            <w:tcW w:w="2724" w:type="pct"/>
            <w:noWrap w:val="0"/>
            <w:vAlign w:val="center"/>
          </w:tcPr>
          <w:p w14:paraId="06DBF902">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技术参数</w:t>
            </w:r>
          </w:p>
        </w:tc>
        <w:tc>
          <w:tcPr>
            <w:tcW w:w="448" w:type="pct"/>
            <w:noWrap w:val="0"/>
            <w:vAlign w:val="center"/>
          </w:tcPr>
          <w:p w14:paraId="7A9665A9">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数量</w:t>
            </w:r>
          </w:p>
        </w:tc>
        <w:tc>
          <w:tcPr>
            <w:tcW w:w="448" w:type="pct"/>
            <w:noWrap w:val="0"/>
            <w:vAlign w:val="center"/>
          </w:tcPr>
          <w:p w14:paraId="2B0244A5">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单位</w:t>
            </w:r>
          </w:p>
        </w:tc>
      </w:tr>
      <w:tr w14:paraId="7691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357" w:type="pct"/>
            <w:noWrap w:val="0"/>
            <w:vAlign w:val="center"/>
          </w:tcPr>
          <w:p w14:paraId="283AE9DB">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020" w:type="pct"/>
            <w:noWrap w:val="0"/>
            <w:vAlign w:val="center"/>
          </w:tcPr>
          <w:p w14:paraId="06F43A97">
            <w:pPr>
              <w:widowControl/>
              <w:jc w:val="center"/>
              <w:rPr>
                <w:rFonts w:hint="eastAsia" w:asciiTheme="minorEastAsia" w:hAnsiTheme="minorEastAsia" w:eastAsiaTheme="minorEastAsia" w:cs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孤独症数字智能化评估与教学平台</w:t>
            </w:r>
          </w:p>
        </w:tc>
        <w:tc>
          <w:tcPr>
            <w:tcW w:w="2724" w:type="pct"/>
            <w:noWrap w:val="0"/>
            <w:vAlign w:val="center"/>
          </w:tcPr>
          <w:p w14:paraId="0C5AC1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一、核心功能参数要求</w:t>
            </w:r>
          </w:p>
          <w:p w14:paraId="625074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1、筛查与评估</w:t>
            </w:r>
          </w:p>
          <w:p w14:paraId="2217D8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孤独症筛查与评估至少包含个性化快速评估、儿童心理教育量表（PEP—3）、孤独症儿童行为量表（ABC量表）、孤独症治疗评定量表（ ATEC 量表）等。选择名下绑定的儿童选择合适的量表进行评估；儿童账号测评权限由教师控制，开放后可测评，不限次数；测评后自动生成报告和测评记录。</w:t>
            </w:r>
          </w:p>
          <w:p w14:paraId="26B342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1）孤独症儿童行为量表（Autism Behavior Checklist ，ABC 量表）是目前国内应用最广泛的孤独症评估量表之一。ABC 量表由 Krug 于 1978 年编制，我国于1989 年引进该量表，后由北京精神卫生研究所杨晓玲老师等进行了试测，结果表明该量表同样适合在我国使用，多年的临床应用也显示该量表的信度和效度均较好。ABC测评包括：感觉能力、交往能力、运动能力、语言能力和生活自理能力等领域，不少于57题；</w:t>
            </w:r>
          </w:p>
          <w:p w14:paraId="55E0A2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2）孤独症治疗评定量表（Autism Treatment Evaluation Checklist, ATEC 量表）是由 Rimland 等人编制，用于评估 ASD 的治疗效果，该量表被临床广泛使用。方慧等人对中文版的信效度进行检验，证明 ATEC 中文版具有较高的信度和效度，且其评分能反映 ASD 症状的严重程度及儿童发育水平。ATEC测评包括：表达/语言沟通(不少于10个项目)、社交能力(不少于20个项目)、感知/认知能力(不少于15个项目)、健康/生理/行为(25个项目)等领域，不少于70题；</w:t>
            </w:r>
          </w:p>
          <w:p w14:paraId="48A081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3）心理教育量表（PEP-3 ）测评至少包括三个板块，功能发展-无需工具、功能发展-结合工具、病理行为测评。根据评估试题的需要设计不同的类型的题型，具体内容由题目、语音、图文选项、测评进度、提示、示范、等信息组成；功能发展-无需工具的板块可直接在平台中进行交互评测，不少于两百多道测评题，功能发展-结合工具的板块，配合平台评估教具进行评测，不少于六十多道测评题，病理测评板块不少于二十多道测评题；根据学生的评估需要可自由切换不同板块的测评题，测评过程中可退出测评并自动保留测评进度；</w:t>
            </w:r>
          </w:p>
          <w:p w14:paraId="2FC633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4）语言行为里程碑评估及安置计划（VB-MAPP ）评估至少包括三个模块，可全面真实展现儿童目前已经具备的语言及相关能力、面临的学习障碍、鉴别出儿童是否正在发生有意义的进步，以及是否已经具备在宽松的教学环境中学习的能力。</w:t>
            </w:r>
          </w:p>
          <w:p w14:paraId="729326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2、智能化评估报告</w:t>
            </w:r>
          </w:p>
          <w:p w14:paraId="3359B4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1）儿童心理教育量表（PEP-3）能力评估报告</w:t>
            </w:r>
          </w:p>
          <w:p w14:paraId="625781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1.1、此功能模块中，系统可根据测评选项的结果自动生成测评报告；可比对上轮测评结果，同时呈现本轮和上轮的当前发展曲线和潜在发展曲线；</w:t>
            </w:r>
          </w:p>
          <w:p w14:paraId="21928F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1.2、可自动统计总分、得分、功能发展年龄、中间反应选项数量；可查看每次测评涉及的领域、评分、年龄水平评估、与生理年龄差距、评估说明、领域说明；</w:t>
            </w:r>
          </w:p>
          <w:p w14:paraId="3940C0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1.3、可根据不同领域所处的不同年龄水平生成评估说明；可查看病理行为侧面图，了解测评涉及的领域、评估结果、评估说明、领域说明；可根据不同领域障碍轻、中、重的严重程度自动生成评估说明。</w:t>
            </w:r>
          </w:p>
          <w:p w14:paraId="57DFB2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语言行为里程碑评估及安置计划（VB-MAPP ）评估报告</w:t>
            </w:r>
          </w:p>
          <w:p w14:paraId="3CC9D1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可以采集记录评估中的各项数据；系统可推荐与当前里程碑相关的题目；此外，系统可提供计时器和自动统计数据的功能，提升测评教师的效能与体验；完成评估后，可自动生成计分表和评估报告，可进行打印和保存电子档。</w:t>
            </w:r>
          </w:p>
          <w:p w14:paraId="7A4119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3、IEP教学计划</w:t>
            </w:r>
          </w:p>
          <w:p w14:paraId="6C8274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1）智能匹配IEP 方案</w:t>
            </w:r>
          </w:p>
          <w:p w14:paraId="0BAE41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1.1、系统可根据儿童年龄与测评结果，自动匹配 IEP教学方案与训练内容。内容至少包括：长期目标、长期 IEP 说明、短期目标、具体训练项、具体教学目标等信息；</w:t>
            </w:r>
          </w:p>
          <w:p w14:paraId="2BA4C5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1.2、可额外添加不同领域的短期目标且添加后可移除，可设定教学目标训练素材或素材随机的范围；系统可自动匹配教学目标，教师也可以自主选择和修改教学目标；</w:t>
            </w:r>
          </w:p>
          <w:p w14:paraId="5236C7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1.3、可展开和收起多项的短期目标和教学目标；如果存在上一轮教学与训练，可选择是否自动将上一轮未通过的短期目标加入当前 IEP；</w:t>
            </w:r>
          </w:p>
          <w:p w14:paraId="0DCBD0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2）自动更新 IEP 方案</w:t>
            </w:r>
          </w:p>
          <w:p w14:paraId="41415C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确认IEP方案后可自动生成新一轮教学方案和训练内容，可自动生成训练课表，可打印 IEP 方案；系统可自动归档初始的 IEP 方案，根据每日训练的记录可自动更新当前 IEP 方案，可标记出 IEP 目标的通过状态与进度；教师可修改 IEP；系统可自动标记目标学习进度，如每次训练结果、连续正确次数、是否通过等；可自动标记短期目标、长期目标是否通过。</w:t>
            </w:r>
          </w:p>
          <w:p w14:paraId="015A74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4、数字化教学训练</w:t>
            </w:r>
          </w:p>
          <w:p w14:paraId="6776E9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1）自动生成课表</w:t>
            </w:r>
          </w:p>
          <w:p w14:paraId="0E14B1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教师可查看名下关联的儿童，可选择儿童开始教学；系统可根据测评后确认的 IEP 方案自动生成课表及训练项；后续可根据每日训练记录、通过标准、训练设置自动调整，同时短期目标可通过则自动按递进规则匹配下一项目标，若不通过可自动按回退规则，匹配难度降低一级的短期目标；实现自动设置 IEP 的同时，系统可将自动匹配初始教学目标；教师可修改IEP课表，自主添加不同领域的短期目标和选择教学目标，灵活开展训练教学；</w:t>
            </w:r>
          </w:p>
          <w:p w14:paraId="14ACBE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2）训练详情页</w:t>
            </w:r>
          </w:p>
          <w:p w14:paraId="08A372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师可点击儿童课表中的训练项进行训练，系统将生成训练记录，并可根据训练设置的规则自动统计每日训练项训练记录的通过率；在指认与命名题型中，系统可自动判断训练结果，同时可由教师判定和确认是否通过；在课程题型中，可查看说明、注意事项、课程视频，可由教师判定和确认是否通过；</w:t>
            </w:r>
          </w:p>
          <w:p w14:paraId="759F6F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3）训练设置</w:t>
            </w:r>
          </w:p>
          <w:p w14:paraId="7ED6C7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可设置八个版块的内容，包含训练项通过、教学目标、复习规则、巩固模式、资源库等，教师根据学生的教学需求进行个性化设置。</w:t>
            </w:r>
          </w:p>
          <w:p w14:paraId="59A96B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5、配套教具</w:t>
            </w:r>
          </w:p>
          <w:p w14:paraId="5E9E52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1）评估配套教具至少包含PEP-3功能发展测评工具箱和VB-MAPP评估教具箱</w:t>
            </w:r>
          </w:p>
          <w:p w14:paraId="4B241D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PEP-3功能发展测评工具箱</w:t>
            </w:r>
          </w:p>
          <w:p w14:paraId="364EB0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P-3功能发展测评工具箱至少包含纸质版孤独症谱系及相关发育障碍儿童评估用心理教育量表及测试手册、记分册、书写薄、注音语言故事读本、C-PEP-3发展功能量表侧面图、PEP-3病例行为量表侧面图及测评所需全部实物工具（如积木、拼图、手偶等），能覆盖功能发展测评中“结合工具”板块的69项内容。教师根据系统试题提示选取对应工具，按照试题指示开展评估，确保评估结果真实反映儿童发展水平。</w:t>
            </w:r>
          </w:p>
          <w:p w14:paraId="3B7D36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VB-MAPP评估教具箱</w:t>
            </w:r>
          </w:p>
          <w:p w14:paraId="370699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配套教具不少于10类：涉及视觉配对不少于4类、听者反应及动作模仿不少于1类、阅读及对话不少于1类、书写不少于1类、算数不少于1类、独立游戏不少于1类、其他工具不少于1类。</w:t>
            </w:r>
          </w:p>
          <w:p w14:paraId="6FD876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评估图册不少于4本：评估图册1：应包含但不限于涉及命名、听者反应；评估图册2：应包含但不限于涉及视觉感知能力和样本配对；评估图册3：应包含但不限于涉及对功能、特性和类别的听者反应；评估图册4：应包含但不限于涉及动作模仿、阅读、书写、算数、对话。</w:t>
            </w:r>
          </w:p>
          <w:p w14:paraId="1F313E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配套卡片不少于10包：视觉配对不少于8包、阅读不少于1包、算数不少于1包。</w:t>
            </w:r>
          </w:p>
          <w:p w14:paraId="48E688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评估应包含但不限于评估图册、评估图册+配套教具、配套教具、评估图册+配套卡片、配套卡片多种类型操作方式，评估师通过VB-MAPP里程碑评估与评估对照表指示开展评估，评估流程清晰明确。</w:t>
            </w:r>
          </w:p>
          <w:p w14:paraId="0A75F5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2）训练配套教具应包含但不限于认知教具、社会性教具、情绪与行为教具、感知觉、粗大动作教具和精细动作等不少于6类教具。</w:t>
            </w:r>
          </w:p>
          <w:p w14:paraId="44BB2D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应贴近儿童真实生活场景，避免抽象化设计，确保评估与训练结果反映实际能力。教具可支持自由组合，教师可根据个体差异调整使用方式。</w:t>
            </w:r>
          </w:p>
          <w:p w14:paraId="377074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认知教具：手写学习电子教具，尺寸长≥21，宽≥15大小贴合儿童手握需求，配套不少于100张训练卡，不少于200项训练内容，可支持插卡解读不同学习内容，可重复播放卡片音频，提升儿童认知、写字、绘画等能力；数字分解；仿搭积木类等平台配套操作教具。</w:t>
            </w:r>
          </w:p>
          <w:p w14:paraId="7DE49D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1.2、社会性教具应包含但不限于假象游戏教具（可进行社会场景搭建）、多种棋类游戏等。</w:t>
            </w:r>
          </w:p>
          <w:p w14:paraId="7FC4A8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1.3、情绪与行为教具应包含但不限于情境描述卡、情绪表达辨认卡、表情分类互动册等。</w:t>
            </w:r>
          </w:p>
          <w:p w14:paraId="75A709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1.4、生活技能教具应包含但不限于穿衣练习板（纽扣、拉链多种练习方式）、模拟厨具套装（塑料刀叉、可切分水果道具）。</w:t>
            </w:r>
          </w:p>
          <w:p w14:paraId="518708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1.5、粗大动作教具应包含但不限于肢体运动训练器包含至少20配件，可通过下肢在受力点发力，使螺旋杆快速旋转，同时多人竞技，可进行反应力、专注力和运动能力训练。</w:t>
            </w:r>
          </w:p>
          <w:p w14:paraId="740127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1.6精细动作教具：手指精细训练，直接用手指或握笔进行练习；模拟厨具套装（塑料刀叉、可切分水果道具）。</w:t>
            </w:r>
          </w:p>
          <w:p w14:paraId="43285C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1.7智能AI板教具：</w:t>
            </w:r>
          </w:p>
          <w:p w14:paraId="2DE587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1）应具有灯光交互形式，灯光颜色不少于7种，通过触控硅胶键盘操作游戏。</w:t>
            </w:r>
          </w:p>
          <w:p w14:paraId="25DB57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2）融合视觉（7色灯光）、听觉（7阶音符）、触觉（硅胶按键）于一体，打造智能AI互动体验。</w:t>
            </w:r>
          </w:p>
          <w:p w14:paraId="67EECF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3）7种颜色灯光能对应7个音符（哆瑞咪发索拉西）</w:t>
            </w:r>
          </w:p>
          <w:p w14:paraId="74236C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4）通过触控按键触发不同音阶，弹奏出不同的音律，提升感知觉能力</w:t>
            </w:r>
          </w:p>
          <w:p w14:paraId="00A6CC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5）内置精心设计的游戏模式，至少涵盖反应、记忆、音乐、逻辑四大类别，寓教于乐。</w:t>
            </w:r>
          </w:p>
          <w:p w14:paraId="4F4FF5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6）应具有6个交互模式训练，可调节难易程度初级、中级、高级三种</w:t>
            </w:r>
          </w:p>
          <w:p w14:paraId="7DCB3E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7）不同难易程度的游戏可匹配不同能力水平的儿童，实现个性化游戏。</w:t>
            </w:r>
          </w:p>
          <w:p w14:paraId="068E1C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8）应具有单人模式、双人模式。</w:t>
            </w:r>
          </w:p>
          <w:p w14:paraId="680AEF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9）应具有三种难易程度，按记忆的亮灯顺序进行操作，屏幕会显示亮灯键盘数量。</w:t>
            </w:r>
          </w:p>
          <w:p w14:paraId="146729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10）能使三个或三个以上的键盘颜色相同，完成交互任务，提升观察能力。</w:t>
            </w:r>
          </w:p>
          <w:p w14:paraId="1A471B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11）应具有15种交互模式，不同的图标，适用不同能力的儿童。</w:t>
            </w:r>
          </w:p>
          <w:p w14:paraId="59398C0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12）教学仪器设备外壳易于接触到的边缘、凸出物、拐角、开孔、挡板等不应有锐角、毛刺、粗糙的表面和飞边。如果不可避免，应加以防护；外露的外表棱应倒钝，角应倒圆(包括金属和木材、塑料等非金属)。</w:t>
            </w:r>
          </w:p>
          <w:p w14:paraId="03C742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6、信息数据管理</w:t>
            </w:r>
          </w:p>
          <w:p w14:paraId="7FC8C3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学生档案管理至少可录入学生基本信息（年龄、性别、障碍类型等）、诊断情况、教育情况、儿童情况（习惯、爱好、能力表现等）、生理情况、详细信息、前侧信息、自理情况等等，能形成完整的电子档案。教师管理可创建教师个人账号，通过教师账号管理学生档案。可查询该名教师的学生信息档案。</w:t>
            </w:r>
          </w:p>
          <w:p w14:paraId="3DFDBC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2)可通过扫码进行测评（测评二维码可下载保存），可查看相关测评记录、查看报告（自定义选择是否可查看报告）、添加备注、导出数据等。</w:t>
            </w:r>
          </w:p>
          <w:p w14:paraId="33B5BD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3)档案详情可打印档案，应包含但不限于孤独症儿童入学登记表、评估记分册、发展评估计分表、评估结果分析表、个别化教育计划、学习进度报告表、年度评估与总结、后续教育跟踪表。</w:t>
            </w:r>
          </w:p>
          <w:p w14:paraId="70A624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7、资源库</w:t>
            </w:r>
          </w:p>
          <w:p w14:paraId="7DB3CD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教师可查看和使用该模块中的训练内容，可设置教学姿态；可设置指认题型与命名题型中智能教学、难度类型、辅助类型、指令播放、语音识别与采集；可设置素材指认题型和命名题型训练的素材图片，可自定义上传素材进行训练；</w:t>
            </w:r>
          </w:p>
          <w:p w14:paraId="33AEF4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2）资源库应包含感知觉、语言沟通、认知、社会性、生活自理、情绪与行为、粗大动作、精细动作八大领域。</w:t>
            </w:r>
          </w:p>
          <w:p w14:paraId="09D645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a.感知觉：感知觉是感觉和知觉的总称，应包括听觉、视觉、触觉、嗅觉、味觉。</w:t>
            </w:r>
          </w:p>
          <w:p w14:paraId="394BD5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感知觉模块中，视觉至少30题训练、听觉至少60题训练、触觉至少5题训练、嗅觉至少2题训练、味觉至少5题训练；共计至少97题；</w:t>
            </w:r>
          </w:p>
          <w:p w14:paraId="09ADE4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语言沟通：语言沟通是指利用言语并按照一定的语法规则进行交际的能力，掌握语言理解能力指可以明白语言符号所代表的事物及概念，从而做出反应。掌握语言表达能力指可以使用语言符号来表达特定意思。随着认知能力的提升、词汇量的积累、组句能力的发展，能够运用更复杂的语句去表达意思。</w:t>
            </w:r>
          </w:p>
          <w:p w14:paraId="65C672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语言沟通模块中，言语构音至少100题训练、语言理解至少100题训练、语言表达至少100题训练；共计至少 300题；</w:t>
            </w:r>
          </w:p>
          <w:p w14:paraId="5816AE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c.认知：认知是指人们获得知识或应用知识的过程，大脑通过获取的信息来预测实现并且指导我们的行为。</w:t>
            </w:r>
          </w:p>
          <w:p w14:paraId="1BB8BB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认知模块中，概念至少100题训练、事物关系至少 100题训练、数学至少30题训练、书写至少5题训练、阅读至少50题训练；共计至少200题；</w:t>
            </w:r>
          </w:p>
          <w:p w14:paraId="13BDC3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d.社会性：社会性是指与他人交往时表现出的行为、情感和认知模式。</w:t>
            </w:r>
          </w:p>
          <w:p w14:paraId="655F55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社会性模块中，社交动机至少8题训练、社交前备技能至少40题训练、社交应用至少15题训练；共计至少60题；</w:t>
            </w:r>
          </w:p>
          <w:p w14:paraId="22A8A8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e.生活自理：生活自理是一个人应该具备的最基本的生活技能。儿童生活自理能力的培养，有助于独立性、责任感、自信心和问题解决等能力的提高。</w:t>
            </w:r>
          </w:p>
          <w:p w14:paraId="7E6A91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生活自理模块中，衣食住行至少30题训练、梳洗如厕至少 10题训练；共计至少40题；</w:t>
            </w:r>
          </w:p>
          <w:p w14:paraId="4C076F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f.粗大动作：粗大运动，又称大运动，是指牵动到大肌肉和大部分身体的运动，是躯干及四肢的整体运动。粗大运动对感知、认知的发展起积极作用。</w:t>
            </w:r>
          </w:p>
          <w:p w14:paraId="63E391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粗大动作模块中，操作物品至少8题训练、肢体模仿至少 70题训练；共计至少75题；</w:t>
            </w:r>
          </w:p>
          <w:p w14:paraId="7C41B8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g.精细动作：精细动作主要是指小肌肉主导的细小动作，还包括手眼协调的能力。精细动作可以促进儿童早期的脑功能发育，进而促进认知和学业技能的发展。</w:t>
            </w:r>
          </w:p>
          <w:p w14:paraId="355029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精细动作模块中，肢体模仿至少130题训练、运笔训练至少4题训练、常用工具至少8题；共计至少130题；</w:t>
            </w:r>
          </w:p>
          <w:p w14:paraId="25A827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h.情绪与行为：情绪指的是感觉以及伴随感觉而来的想法、生理状态以及心理状态，还应包含引发儿童某些行为的动机。</w:t>
            </w:r>
          </w:p>
          <w:p w14:paraId="67CC2C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情绪与行为模块中，情绪情感至少10题训练、行为问题至少20题训练；共计至少30题。</w:t>
            </w:r>
          </w:p>
          <w:p w14:paraId="2981A5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8、阶段总结</w:t>
            </w:r>
          </w:p>
          <w:p w14:paraId="1DEE2A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训练记录</w:t>
            </w:r>
          </w:p>
          <w:p w14:paraId="5D4663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用户可查看个人名下的训练记录，可按日期维度查看训练记录，包括训练项、训练名称、训练结果、通过率、训练时长。</w:t>
            </w:r>
          </w:p>
          <w:p w14:paraId="118B92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2）阶段反馈</w:t>
            </w:r>
          </w:p>
          <w:p w14:paraId="026312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师可查看名下儿童的列表，可查看给儿童反馈的次数和最近一次发送反馈的时间；可查看阶段反馈的数据，可选择日期范围查看长期目标领域教学目标的通过数量，可查看各领域每周教学目标的通过数量以及明细。</w:t>
            </w:r>
          </w:p>
          <w:p w14:paraId="735647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二、硬件技术参数</w:t>
            </w:r>
          </w:p>
          <w:p w14:paraId="21F5DF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1、触摸屏一体机1套；屏幕尺寸≧23英寸，分辨率：1920*1080；CPU不低于I5处理器性能；内存≧8GB+256GB。</w:t>
            </w:r>
          </w:p>
          <w:p w14:paraId="696919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2、触摸显示器1台：≥21寸,支持多点电容触摸。</w:t>
            </w:r>
          </w:p>
          <w:p w14:paraId="10A328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3、平板3台：≥11英寸、前置摄像头：500W、后置摄像头500W、运行内存≧8G+256G、分辨率：2000*1200。</w:t>
            </w:r>
          </w:p>
          <w:p w14:paraId="161D81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4、打印机1台：打印机：可支持复印、打印、扫描功能；可支持wifi/USB/微信小程序/手机/电脑/平板/远程连接；可支持A4打印。</w:t>
            </w:r>
          </w:p>
          <w:p w14:paraId="64B7DA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5、操作椅2张：材质：金属、高密度定型棉、升降方式：气动、脚踏2档可调、高度可调节、座深可调节。</w:t>
            </w:r>
          </w:p>
          <w:p w14:paraId="25A629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6、辅具箱1个：环保PP材质、分区存放</w:t>
            </w:r>
          </w:p>
          <w:p w14:paraId="73C9D4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7、工作台车1台：ABS材质，美观大方，环保材料。</w:t>
            </w:r>
          </w:p>
          <w:p w14:paraId="0E61E0B7">
            <w:pPr>
              <w:widowControl/>
              <w:jc w:val="left"/>
              <w:rPr>
                <w:rFonts w:hint="eastAsia" w:asciiTheme="minorEastAsia" w:hAnsiTheme="minorEastAsia" w:eastAsiaTheme="minorEastAsia" w:cstheme="minorEastAsia"/>
                <w:color w:val="000000"/>
                <w:kern w:val="0"/>
                <w:sz w:val="21"/>
                <w:szCs w:val="21"/>
              </w:rPr>
            </w:pPr>
          </w:p>
        </w:tc>
        <w:tc>
          <w:tcPr>
            <w:tcW w:w="448" w:type="pct"/>
            <w:noWrap w:val="0"/>
            <w:vAlign w:val="center"/>
          </w:tcPr>
          <w:p w14:paraId="41EAFC62">
            <w:pPr>
              <w:widowControl/>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cstheme="minorEastAsia"/>
                <w:color w:val="000000"/>
                <w:kern w:val="0"/>
                <w:sz w:val="21"/>
                <w:szCs w:val="21"/>
                <w:lang w:val="en-US" w:eastAsia="zh-CN"/>
              </w:rPr>
              <w:t>1</w:t>
            </w:r>
          </w:p>
        </w:tc>
        <w:tc>
          <w:tcPr>
            <w:tcW w:w="448" w:type="pct"/>
            <w:noWrap w:val="0"/>
            <w:vAlign w:val="center"/>
          </w:tcPr>
          <w:p w14:paraId="1AF185F5">
            <w:pPr>
              <w:widowControl/>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套</w:t>
            </w:r>
          </w:p>
        </w:tc>
      </w:tr>
    </w:tbl>
    <w:p w14:paraId="3C0F28CF">
      <w:pPr>
        <w:spacing w:before="88" w:line="374" w:lineRule="auto"/>
        <w:ind w:left="127" w:right="421" w:hanging="29"/>
        <w:rPr>
          <w:rFonts w:ascii="宋体" w:hAnsi="宋体" w:eastAsia="宋体" w:cs="宋体"/>
          <w:sz w:val="24"/>
          <w:szCs w:val="24"/>
        </w:rPr>
      </w:pPr>
      <w:r>
        <w:rPr>
          <w:rFonts w:ascii="宋体" w:hAnsi="宋体" w:eastAsia="宋体" w:cs="宋体"/>
          <w:b/>
          <w:bCs/>
          <w:spacing w:val="-3"/>
          <w:sz w:val="24"/>
          <w:szCs w:val="24"/>
        </w:rPr>
        <w:t>注：本询价价格包含货物、管理服务、采购、运输保管、安装调试、税金等</w:t>
      </w:r>
      <w:r>
        <w:rPr>
          <w:rFonts w:ascii="宋体" w:hAnsi="宋体" w:eastAsia="宋体" w:cs="宋体"/>
          <w:b/>
          <w:bCs/>
          <w:spacing w:val="4"/>
          <w:sz w:val="24"/>
          <w:szCs w:val="24"/>
        </w:rPr>
        <w:t>费用。</w:t>
      </w:r>
    </w:p>
    <w:p w14:paraId="484DB139">
      <w:pPr>
        <w:spacing w:line="374" w:lineRule="auto"/>
        <w:rPr>
          <w:rFonts w:ascii="宋体" w:hAnsi="宋体" w:eastAsia="宋体" w:cs="宋体"/>
          <w:sz w:val="24"/>
          <w:szCs w:val="24"/>
        </w:rPr>
        <w:sectPr>
          <w:footerReference r:id="rId3" w:type="default"/>
          <w:pgSz w:w="11906" w:h="16838"/>
          <w:pgMar w:top="1440" w:right="1080" w:bottom="1440" w:left="1080" w:header="0" w:footer="888" w:gutter="0"/>
          <w:pgNumType w:fmt="decimal"/>
          <w:cols w:space="720" w:num="1"/>
        </w:sectPr>
      </w:pPr>
    </w:p>
    <w:p w14:paraId="01F276CE">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附件2：报价函格式</w:t>
      </w:r>
    </w:p>
    <w:p w14:paraId="7C20D97A">
      <w:pPr>
        <w:spacing w:before="289" w:line="218" w:lineRule="auto"/>
        <w:ind w:firstLine="534" w:firstLineChars="200"/>
        <w:outlineLvl w:val="2"/>
        <w:rPr>
          <w:rFonts w:ascii="宋体" w:hAnsi="宋体" w:eastAsia="宋体" w:cs="宋体"/>
          <w:sz w:val="28"/>
          <w:szCs w:val="28"/>
        </w:rPr>
      </w:pPr>
      <w:r>
        <w:rPr>
          <w:rFonts w:ascii="宋体" w:hAnsi="宋体" w:eastAsia="宋体" w:cs="宋体"/>
          <w:b/>
          <w:bCs/>
          <w:spacing w:val="-7"/>
          <w:sz w:val="28"/>
          <w:szCs w:val="28"/>
        </w:rPr>
        <w:t>一、报价单</w:t>
      </w:r>
    </w:p>
    <w:p w14:paraId="269FA959">
      <w:pPr>
        <w:spacing w:line="139" w:lineRule="exact"/>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958"/>
        <w:gridCol w:w="1119"/>
        <w:gridCol w:w="758"/>
        <w:gridCol w:w="880"/>
        <w:gridCol w:w="1688"/>
        <w:gridCol w:w="1768"/>
        <w:gridCol w:w="734"/>
      </w:tblGrid>
      <w:tr w14:paraId="5EBC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04" w:type="dxa"/>
            <w:shd w:val="clear" w:color="auto" w:fill="D7D8DE"/>
            <w:noWrap w:val="0"/>
            <w:vAlign w:val="top"/>
          </w:tcPr>
          <w:p w14:paraId="6B717953">
            <w:pPr>
              <w:pStyle w:val="7"/>
              <w:spacing w:before="175" w:line="221" w:lineRule="auto"/>
              <w:ind w:left="115"/>
              <w:rPr>
                <w:b w:val="0"/>
                <w:bCs w:val="0"/>
                <w:sz w:val="23"/>
                <w:szCs w:val="23"/>
              </w:rPr>
            </w:pPr>
            <w:r>
              <w:rPr>
                <w:b w:val="0"/>
                <w:bCs w:val="0"/>
                <w:spacing w:val="7"/>
                <w:sz w:val="23"/>
                <w:szCs w:val="23"/>
              </w:rPr>
              <w:t>序号</w:t>
            </w:r>
          </w:p>
        </w:tc>
        <w:tc>
          <w:tcPr>
            <w:tcW w:w="1958" w:type="dxa"/>
            <w:shd w:val="clear" w:color="auto" w:fill="D8D8DF"/>
            <w:noWrap w:val="0"/>
            <w:vAlign w:val="top"/>
          </w:tcPr>
          <w:p w14:paraId="75F9A0E7">
            <w:pPr>
              <w:pStyle w:val="7"/>
              <w:spacing w:before="174" w:line="219" w:lineRule="auto"/>
              <w:ind w:left="531"/>
              <w:rPr>
                <w:b w:val="0"/>
                <w:bCs w:val="0"/>
                <w:sz w:val="23"/>
                <w:szCs w:val="23"/>
              </w:rPr>
            </w:pPr>
            <w:r>
              <w:rPr>
                <w:b w:val="0"/>
                <w:bCs w:val="0"/>
                <w:spacing w:val="2"/>
                <w:sz w:val="23"/>
                <w:szCs w:val="23"/>
              </w:rPr>
              <w:t>产品名称</w:t>
            </w:r>
          </w:p>
        </w:tc>
        <w:tc>
          <w:tcPr>
            <w:tcW w:w="1119" w:type="dxa"/>
            <w:shd w:val="clear" w:color="auto" w:fill="D7D8DF"/>
            <w:noWrap w:val="0"/>
            <w:vAlign w:val="top"/>
          </w:tcPr>
          <w:p w14:paraId="6C39A249">
            <w:pPr>
              <w:pStyle w:val="7"/>
              <w:spacing w:before="171" w:line="219" w:lineRule="auto"/>
              <w:ind w:left="126"/>
              <w:rPr>
                <w:b w:val="0"/>
                <w:bCs w:val="0"/>
                <w:sz w:val="23"/>
                <w:szCs w:val="23"/>
              </w:rPr>
            </w:pPr>
            <w:r>
              <w:rPr>
                <w:b w:val="0"/>
                <w:bCs w:val="0"/>
                <w:spacing w:val="-5"/>
                <w:sz w:val="23"/>
                <w:szCs w:val="23"/>
              </w:rPr>
              <w:t>规格参数</w:t>
            </w:r>
          </w:p>
        </w:tc>
        <w:tc>
          <w:tcPr>
            <w:tcW w:w="758" w:type="dxa"/>
            <w:shd w:val="clear" w:color="auto" w:fill="D7D7DF"/>
            <w:noWrap w:val="0"/>
            <w:vAlign w:val="top"/>
          </w:tcPr>
          <w:p w14:paraId="5AEF4C9D">
            <w:pPr>
              <w:pStyle w:val="7"/>
              <w:spacing w:before="175" w:line="220" w:lineRule="auto"/>
              <w:ind w:left="134"/>
              <w:rPr>
                <w:b w:val="0"/>
                <w:bCs w:val="0"/>
                <w:sz w:val="23"/>
                <w:szCs w:val="23"/>
              </w:rPr>
            </w:pPr>
            <w:r>
              <w:rPr>
                <w:b w:val="0"/>
                <w:bCs w:val="0"/>
                <w:spacing w:val="-3"/>
                <w:sz w:val="23"/>
                <w:szCs w:val="23"/>
              </w:rPr>
              <w:t>单位</w:t>
            </w:r>
          </w:p>
        </w:tc>
        <w:tc>
          <w:tcPr>
            <w:tcW w:w="880" w:type="dxa"/>
            <w:shd w:val="clear" w:color="auto" w:fill="D7D7DF"/>
            <w:noWrap w:val="0"/>
            <w:vAlign w:val="top"/>
          </w:tcPr>
          <w:p w14:paraId="71F18BE7">
            <w:pPr>
              <w:pStyle w:val="7"/>
              <w:spacing w:before="171" w:line="219" w:lineRule="auto"/>
              <w:ind w:left="238"/>
              <w:rPr>
                <w:b w:val="0"/>
                <w:bCs w:val="0"/>
                <w:sz w:val="23"/>
                <w:szCs w:val="23"/>
              </w:rPr>
            </w:pPr>
            <w:r>
              <w:rPr>
                <w:b w:val="0"/>
                <w:bCs w:val="0"/>
                <w:spacing w:val="-6"/>
                <w:sz w:val="23"/>
                <w:szCs w:val="23"/>
              </w:rPr>
              <w:t>数量</w:t>
            </w:r>
          </w:p>
        </w:tc>
        <w:tc>
          <w:tcPr>
            <w:tcW w:w="1688" w:type="dxa"/>
            <w:shd w:val="clear" w:color="auto" w:fill="D6D7DE"/>
            <w:noWrap w:val="0"/>
            <w:vAlign w:val="top"/>
          </w:tcPr>
          <w:p w14:paraId="31059027">
            <w:pPr>
              <w:pStyle w:val="7"/>
              <w:spacing w:before="172" w:line="218" w:lineRule="auto"/>
              <w:ind w:left="125"/>
              <w:jc w:val="center"/>
              <w:rPr>
                <w:b w:val="0"/>
                <w:bCs w:val="0"/>
                <w:sz w:val="23"/>
                <w:szCs w:val="23"/>
              </w:rPr>
            </w:pPr>
            <w:r>
              <w:rPr>
                <w:b w:val="0"/>
                <w:bCs w:val="0"/>
                <w:spacing w:val="7"/>
                <w:sz w:val="23"/>
                <w:szCs w:val="23"/>
              </w:rPr>
              <w:t>单价(元)</w:t>
            </w:r>
          </w:p>
        </w:tc>
        <w:tc>
          <w:tcPr>
            <w:tcW w:w="1768" w:type="dxa"/>
            <w:shd w:val="clear" w:color="auto" w:fill="D2D3DA"/>
            <w:noWrap w:val="0"/>
            <w:vAlign w:val="top"/>
          </w:tcPr>
          <w:p w14:paraId="6C8983FF">
            <w:pPr>
              <w:pStyle w:val="7"/>
              <w:spacing w:before="172" w:line="218" w:lineRule="auto"/>
              <w:ind w:left="108"/>
              <w:jc w:val="center"/>
              <w:rPr>
                <w:b w:val="0"/>
                <w:bCs w:val="0"/>
                <w:sz w:val="23"/>
                <w:szCs w:val="23"/>
              </w:rPr>
            </w:pPr>
            <w:r>
              <w:rPr>
                <w:b w:val="0"/>
                <w:bCs w:val="0"/>
                <w:spacing w:val="7"/>
                <w:sz w:val="23"/>
                <w:szCs w:val="23"/>
              </w:rPr>
              <w:t>合价(元)</w:t>
            </w:r>
          </w:p>
        </w:tc>
        <w:tc>
          <w:tcPr>
            <w:tcW w:w="734" w:type="dxa"/>
            <w:shd w:val="clear" w:color="auto" w:fill="D3D3DA"/>
            <w:noWrap w:val="0"/>
            <w:vAlign w:val="top"/>
          </w:tcPr>
          <w:p w14:paraId="773449F5">
            <w:pPr>
              <w:pStyle w:val="7"/>
              <w:spacing w:before="172" w:line="221" w:lineRule="auto"/>
              <w:ind w:left="143"/>
              <w:rPr>
                <w:b w:val="0"/>
                <w:bCs w:val="0"/>
                <w:sz w:val="23"/>
                <w:szCs w:val="23"/>
              </w:rPr>
            </w:pPr>
            <w:r>
              <w:rPr>
                <w:b w:val="0"/>
                <w:bCs w:val="0"/>
                <w:spacing w:val="-6"/>
                <w:sz w:val="23"/>
                <w:szCs w:val="23"/>
              </w:rPr>
              <w:t>备注</w:t>
            </w:r>
          </w:p>
        </w:tc>
      </w:tr>
      <w:tr w14:paraId="56E69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04" w:type="dxa"/>
            <w:noWrap w:val="0"/>
            <w:vAlign w:val="top"/>
          </w:tcPr>
          <w:p w14:paraId="50D6F949">
            <w:pPr>
              <w:rPr>
                <w:rFonts w:ascii="Arial"/>
                <w:sz w:val="21"/>
              </w:rPr>
            </w:pPr>
          </w:p>
        </w:tc>
        <w:tc>
          <w:tcPr>
            <w:tcW w:w="1958" w:type="dxa"/>
            <w:noWrap w:val="0"/>
            <w:vAlign w:val="top"/>
          </w:tcPr>
          <w:p w14:paraId="27EBF7C8">
            <w:pPr>
              <w:rPr>
                <w:rFonts w:ascii="Arial"/>
                <w:sz w:val="21"/>
              </w:rPr>
            </w:pPr>
          </w:p>
        </w:tc>
        <w:tc>
          <w:tcPr>
            <w:tcW w:w="1119" w:type="dxa"/>
            <w:noWrap w:val="0"/>
            <w:vAlign w:val="top"/>
          </w:tcPr>
          <w:p w14:paraId="7F79E1D8">
            <w:pPr>
              <w:rPr>
                <w:rFonts w:ascii="Arial"/>
                <w:sz w:val="21"/>
              </w:rPr>
            </w:pPr>
          </w:p>
        </w:tc>
        <w:tc>
          <w:tcPr>
            <w:tcW w:w="758" w:type="dxa"/>
            <w:noWrap w:val="0"/>
            <w:vAlign w:val="top"/>
          </w:tcPr>
          <w:p w14:paraId="64D41E6C">
            <w:pPr>
              <w:rPr>
                <w:rFonts w:ascii="Arial"/>
                <w:sz w:val="21"/>
              </w:rPr>
            </w:pPr>
          </w:p>
        </w:tc>
        <w:tc>
          <w:tcPr>
            <w:tcW w:w="880" w:type="dxa"/>
            <w:noWrap w:val="0"/>
            <w:vAlign w:val="top"/>
          </w:tcPr>
          <w:p w14:paraId="12E75903">
            <w:pPr>
              <w:rPr>
                <w:rFonts w:ascii="Arial"/>
                <w:sz w:val="21"/>
              </w:rPr>
            </w:pPr>
          </w:p>
        </w:tc>
        <w:tc>
          <w:tcPr>
            <w:tcW w:w="1688" w:type="dxa"/>
            <w:noWrap w:val="0"/>
            <w:vAlign w:val="top"/>
          </w:tcPr>
          <w:p w14:paraId="0D26E7E1">
            <w:pPr>
              <w:rPr>
                <w:rFonts w:ascii="Arial"/>
                <w:sz w:val="21"/>
              </w:rPr>
            </w:pPr>
          </w:p>
        </w:tc>
        <w:tc>
          <w:tcPr>
            <w:tcW w:w="1768" w:type="dxa"/>
            <w:noWrap w:val="0"/>
            <w:vAlign w:val="top"/>
          </w:tcPr>
          <w:p w14:paraId="457ACDC7">
            <w:pPr>
              <w:rPr>
                <w:rFonts w:ascii="Arial"/>
                <w:sz w:val="21"/>
              </w:rPr>
            </w:pPr>
          </w:p>
        </w:tc>
        <w:tc>
          <w:tcPr>
            <w:tcW w:w="734" w:type="dxa"/>
            <w:noWrap w:val="0"/>
            <w:vAlign w:val="top"/>
          </w:tcPr>
          <w:p w14:paraId="1028422E">
            <w:pPr>
              <w:rPr>
                <w:rFonts w:ascii="Arial"/>
                <w:sz w:val="21"/>
              </w:rPr>
            </w:pPr>
          </w:p>
        </w:tc>
      </w:tr>
      <w:tr w14:paraId="66A1D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04" w:type="dxa"/>
            <w:noWrap w:val="0"/>
            <w:vAlign w:val="top"/>
          </w:tcPr>
          <w:p w14:paraId="4AD11B6C">
            <w:pPr>
              <w:rPr>
                <w:rFonts w:ascii="Arial"/>
                <w:sz w:val="21"/>
              </w:rPr>
            </w:pPr>
          </w:p>
        </w:tc>
        <w:tc>
          <w:tcPr>
            <w:tcW w:w="1958" w:type="dxa"/>
            <w:noWrap w:val="0"/>
            <w:vAlign w:val="top"/>
          </w:tcPr>
          <w:p w14:paraId="0ECC35D4">
            <w:pPr>
              <w:rPr>
                <w:rFonts w:ascii="Arial"/>
                <w:sz w:val="21"/>
              </w:rPr>
            </w:pPr>
          </w:p>
        </w:tc>
        <w:tc>
          <w:tcPr>
            <w:tcW w:w="1119" w:type="dxa"/>
            <w:noWrap w:val="0"/>
            <w:vAlign w:val="top"/>
          </w:tcPr>
          <w:p w14:paraId="5D1FE646">
            <w:pPr>
              <w:rPr>
                <w:rFonts w:ascii="Arial"/>
                <w:sz w:val="21"/>
              </w:rPr>
            </w:pPr>
          </w:p>
        </w:tc>
        <w:tc>
          <w:tcPr>
            <w:tcW w:w="758" w:type="dxa"/>
            <w:noWrap w:val="0"/>
            <w:vAlign w:val="top"/>
          </w:tcPr>
          <w:p w14:paraId="0CEA92E4">
            <w:pPr>
              <w:rPr>
                <w:rFonts w:ascii="Arial"/>
                <w:sz w:val="21"/>
              </w:rPr>
            </w:pPr>
          </w:p>
        </w:tc>
        <w:tc>
          <w:tcPr>
            <w:tcW w:w="880" w:type="dxa"/>
            <w:noWrap w:val="0"/>
            <w:vAlign w:val="top"/>
          </w:tcPr>
          <w:p w14:paraId="3400F05D">
            <w:pPr>
              <w:rPr>
                <w:rFonts w:ascii="Arial"/>
                <w:sz w:val="21"/>
              </w:rPr>
            </w:pPr>
          </w:p>
        </w:tc>
        <w:tc>
          <w:tcPr>
            <w:tcW w:w="1688" w:type="dxa"/>
            <w:noWrap w:val="0"/>
            <w:vAlign w:val="top"/>
          </w:tcPr>
          <w:p w14:paraId="0FB976E6">
            <w:pPr>
              <w:rPr>
                <w:rFonts w:ascii="Arial"/>
                <w:sz w:val="21"/>
              </w:rPr>
            </w:pPr>
          </w:p>
        </w:tc>
        <w:tc>
          <w:tcPr>
            <w:tcW w:w="1768" w:type="dxa"/>
            <w:noWrap w:val="0"/>
            <w:vAlign w:val="top"/>
          </w:tcPr>
          <w:p w14:paraId="37BA2121">
            <w:pPr>
              <w:rPr>
                <w:rFonts w:ascii="Arial"/>
                <w:sz w:val="21"/>
              </w:rPr>
            </w:pPr>
          </w:p>
        </w:tc>
        <w:tc>
          <w:tcPr>
            <w:tcW w:w="734" w:type="dxa"/>
            <w:noWrap w:val="0"/>
            <w:vAlign w:val="top"/>
          </w:tcPr>
          <w:p w14:paraId="41164A66">
            <w:pPr>
              <w:rPr>
                <w:rFonts w:ascii="Arial"/>
                <w:sz w:val="21"/>
              </w:rPr>
            </w:pPr>
          </w:p>
        </w:tc>
      </w:tr>
      <w:tr w14:paraId="431AE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04" w:type="dxa"/>
            <w:noWrap w:val="0"/>
            <w:vAlign w:val="top"/>
          </w:tcPr>
          <w:p w14:paraId="2B535227">
            <w:pPr>
              <w:rPr>
                <w:rFonts w:ascii="Arial"/>
                <w:sz w:val="21"/>
              </w:rPr>
            </w:pPr>
          </w:p>
        </w:tc>
        <w:tc>
          <w:tcPr>
            <w:tcW w:w="1958" w:type="dxa"/>
            <w:noWrap w:val="0"/>
            <w:vAlign w:val="top"/>
          </w:tcPr>
          <w:p w14:paraId="52185D21">
            <w:pPr>
              <w:rPr>
                <w:rFonts w:ascii="Arial"/>
                <w:sz w:val="21"/>
              </w:rPr>
            </w:pPr>
          </w:p>
        </w:tc>
        <w:tc>
          <w:tcPr>
            <w:tcW w:w="1119" w:type="dxa"/>
            <w:noWrap w:val="0"/>
            <w:vAlign w:val="top"/>
          </w:tcPr>
          <w:p w14:paraId="35F0454C">
            <w:pPr>
              <w:rPr>
                <w:rFonts w:ascii="Arial"/>
                <w:sz w:val="21"/>
              </w:rPr>
            </w:pPr>
          </w:p>
        </w:tc>
        <w:tc>
          <w:tcPr>
            <w:tcW w:w="758" w:type="dxa"/>
            <w:noWrap w:val="0"/>
            <w:vAlign w:val="top"/>
          </w:tcPr>
          <w:p w14:paraId="60B357AD">
            <w:pPr>
              <w:rPr>
                <w:rFonts w:ascii="Arial"/>
                <w:sz w:val="21"/>
              </w:rPr>
            </w:pPr>
          </w:p>
        </w:tc>
        <w:tc>
          <w:tcPr>
            <w:tcW w:w="880" w:type="dxa"/>
            <w:noWrap w:val="0"/>
            <w:vAlign w:val="top"/>
          </w:tcPr>
          <w:p w14:paraId="40A5535A">
            <w:pPr>
              <w:rPr>
                <w:rFonts w:ascii="Arial"/>
                <w:sz w:val="21"/>
              </w:rPr>
            </w:pPr>
          </w:p>
        </w:tc>
        <w:tc>
          <w:tcPr>
            <w:tcW w:w="1688" w:type="dxa"/>
            <w:noWrap w:val="0"/>
            <w:vAlign w:val="top"/>
          </w:tcPr>
          <w:p w14:paraId="5A374544">
            <w:pPr>
              <w:rPr>
                <w:rFonts w:ascii="Arial"/>
                <w:sz w:val="21"/>
              </w:rPr>
            </w:pPr>
          </w:p>
        </w:tc>
        <w:tc>
          <w:tcPr>
            <w:tcW w:w="1768" w:type="dxa"/>
            <w:noWrap w:val="0"/>
            <w:vAlign w:val="top"/>
          </w:tcPr>
          <w:p w14:paraId="5114E701">
            <w:pPr>
              <w:rPr>
                <w:rFonts w:ascii="Arial"/>
                <w:sz w:val="21"/>
              </w:rPr>
            </w:pPr>
          </w:p>
        </w:tc>
        <w:tc>
          <w:tcPr>
            <w:tcW w:w="734" w:type="dxa"/>
            <w:noWrap w:val="0"/>
            <w:vAlign w:val="top"/>
          </w:tcPr>
          <w:p w14:paraId="46A0C2AA">
            <w:pPr>
              <w:rPr>
                <w:rFonts w:ascii="Arial"/>
                <w:sz w:val="21"/>
              </w:rPr>
            </w:pPr>
          </w:p>
        </w:tc>
      </w:tr>
      <w:tr w14:paraId="40DB4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04" w:type="dxa"/>
            <w:noWrap w:val="0"/>
            <w:vAlign w:val="top"/>
          </w:tcPr>
          <w:p w14:paraId="0E7B2FF0">
            <w:pPr>
              <w:rPr>
                <w:rFonts w:ascii="Arial"/>
                <w:sz w:val="21"/>
              </w:rPr>
            </w:pPr>
          </w:p>
        </w:tc>
        <w:tc>
          <w:tcPr>
            <w:tcW w:w="1958" w:type="dxa"/>
            <w:noWrap w:val="0"/>
            <w:vAlign w:val="top"/>
          </w:tcPr>
          <w:p w14:paraId="0C78284C">
            <w:pPr>
              <w:rPr>
                <w:rFonts w:ascii="Arial"/>
                <w:sz w:val="21"/>
              </w:rPr>
            </w:pPr>
          </w:p>
        </w:tc>
        <w:tc>
          <w:tcPr>
            <w:tcW w:w="1119" w:type="dxa"/>
            <w:noWrap w:val="0"/>
            <w:vAlign w:val="top"/>
          </w:tcPr>
          <w:p w14:paraId="65452001">
            <w:pPr>
              <w:rPr>
                <w:rFonts w:ascii="Arial"/>
                <w:sz w:val="21"/>
              </w:rPr>
            </w:pPr>
          </w:p>
        </w:tc>
        <w:tc>
          <w:tcPr>
            <w:tcW w:w="758" w:type="dxa"/>
            <w:noWrap w:val="0"/>
            <w:vAlign w:val="top"/>
          </w:tcPr>
          <w:p w14:paraId="653BEB00">
            <w:pPr>
              <w:rPr>
                <w:rFonts w:ascii="Arial"/>
                <w:sz w:val="21"/>
              </w:rPr>
            </w:pPr>
          </w:p>
        </w:tc>
        <w:tc>
          <w:tcPr>
            <w:tcW w:w="880" w:type="dxa"/>
            <w:noWrap w:val="0"/>
            <w:vAlign w:val="top"/>
          </w:tcPr>
          <w:p w14:paraId="31E01013">
            <w:pPr>
              <w:rPr>
                <w:rFonts w:ascii="Arial"/>
                <w:sz w:val="21"/>
              </w:rPr>
            </w:pPr>
          </w:p>
        </w:tc>
        <w:tc>
          <w:tcPr>
            <w:tcW w:w="1688" w:type="dxa"/>
            <w:noWrap w:val="0"/>
            <w:vAlign w:val="top"/>
          </w:tcPr>
          <w:p w14:paraId="4AEAA3A0">
            <w:pPr>
              <w:rPr>
                <w:rFonts w:ascii="Arial"/>
                <w:sz w:val="21"/>
              </w:rPr>
            </w:pPr>
          </w:p>
        </w:tc>
        <w:tc>
          <w:tcPr>
            <w:tcW w:w="1768" w:type="dxa"/>
            <w:noWrap w:val="0"/>
            <w:vAlign w:val="top"/>
          </w:tcPr>
          <w:p w14:paraId="52F12CD2">
            <w:pPr>
              <w:rPr>
                <w:rFonts w:ascii="Arial"/>
                <w:sz w:val="21"/>
              </w:rPr>
            </w:pPr>
          </w:p>
        </w:tc>
        <w:tc>
          <w:tcPr>
            <w:tcW w:w="734" w:type="dxa"/>
            <w:noWrap w:val="0"/>
            <w:vAlign w:val="top"/>
          </w:tcPr>
          <w:p w14:paraId="0B994979">
            <w:pPr>
              <w:rPr>
                <w:rFonts w:ascii="Arial"/>
                <w:sz w:val="21"/>
              </w:rPr>
            </w:pPr>
          </w:p>
        </w:tc>
      </w:tr>
      <w:tr w14:paraId="02202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04" w:type="dxa"/>
            <w:noWrap w:val="0"/>
            <w:vAlign w:val="top"/>
          </w:tcPr>
          <w:p w14:paraId="70202288">
            <w:pPr>
              <w:rPr>
                <w:rFonts w:ascii="Arial"/>
                <w:sz w:val="21"/>
              </w:rPr>
            </w:pPr>
          </w:p>
        </w:tc>
        <w:tc>
          <w:tcPr>
            <w:tcW w:w="1958" w:type="dxa"/>
            <w:noWrap w:val="0"/>
            <w:vAlign w:val="top"/>
          </w:tcPr>
          <w:p w14:paraId="5EF5AEED">
            <w:pPr>
              <w:rPr>
                <w:rFonts w:ascii="Arial"/>
                <w:sz w:val="21"/>
              </w:rPr>
            </w:pPr>
          </w:p>
        </w:tc>
        <w:tc>
          <w:tcPr>
            <w:tcW w:w="1119" w:type="dxa"/>
            <w:noWrap w:val="0"/>
            <w:vAlign w:val="top"/>
          </w:tcPr>
          <w:p w14:paraId="6C7D59B4">
            <w:pPr>
              <w:rPr>
                <w:rFonts w:ascii="Arial"/>
                <w:sz w:val="21"/>
              </w:rPr>
            </w:pPr>
          </w:p>
        </w:tc>
        <w:tc>
          <w:tcPr>
            <w:tcW w:w="758" w:type="dxa"/>
            <w:noWrap w:val="0"/>
            <w:vAlign w:val="top"/>
          </w:tcPr>
          <w:p w14:paraId="67D5FE2C">
            <w:pPr>
              <w:rPr>
                <w:rFonts w:ascii="Arial"/>
                <w:sz w:val="21"/>
              </w:rPr>
            </w:pPr>
          </w:p>
        </w:tc>
        <w:tc>
          <w:tcPr>
            <w:tcW w:w="880" w:type="dxa"/>
            <w:noWrap w:val="0"/>
            <w:vAlign w:val="top"/>
          </w:tcPr>
          <w:p w14:paraId="623E3B01">
            <w:pPr>
              <w:rPr>
                <w:rFonts w:ascii="Arial"/>
                <w:sz w:val="21"/>
              </w:rPr>
            </w:pPr>
          </w:p>
        </w:tc>
        <w:tc>
          <w:tcPr>
            <w:tcW w:w="1688" w:type="dxa"/>
            <w:noWrap w:val="0"/>
            <w:vAlign w:val="top"/>
          </w:tcPr>
          <w:p w14:paraId="0A857BDE">
            <w:pPr>
              <w:rPr>
                <w:rFonts w:ascii="Arial"/>
                <w:sz w:val="21"/>
              </w:rPr>
            </w:pPr>
          </w:p>
        </w:tc>
        <w:tc>
          <w:tcPr>
            <w:tcW w:w="1768" w:type="dxa"/>
            <w:noWrap w:val="0"/>
            <w:vAlign w:val="top"/>
          </w:tcPr>
          <w:p w14:paraId="26EB795B">
            <w:pPr>
              <w:rPr>
                <w:rFonts w:ascii="Arial"/>
                <w:sz w:val="21"/>
              </w:rPr>
            </w:pPr>
          </w:p>
        </w:tc>
        <w:tc>
          <w:tcPr>
            <w:tcW w:w="734" w:type="dxa"/>
            <w:noWrap w:val="0"/>
            <w:vAlign w:val="top"/>
          </w:tcPr>
          <w:p w14:paraId="104E2A89">
            <w:pPr>
              <w:rPr>
                <w:rFonts w:ascii="Arial"/>
                <w:sz w:val="21"/>
              </w:rPr>
            </w:pPr>
          </w:p>
        </w:tc>
      </w:tr>
      <w:tr w14:paraId="2450A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419" w:type="dxa"/>
            <w:gridSpan w:val="5"/>
            <w:noWrap w:val="0"/>
            <w:vAlign w:val="top"/>
          </w:tcPr>
          <w:p w14:paraId="322F783B">
            <w:pPr>
              <w:pStyle w:val="7"/>
              <w:spacing w:before="178" w:line="220" w:lineRule="auto"/>
              <w:ind w:left="2165"/>
              <w:rPr>
                <w:sz w:val="23"/>
                <w:szCs w:val="23"/>
              </w:rPr>
            </w:pPr>
            <w:r>
              <w:rPr>
                <w:spacing w:val="10"/>
                <w:sz w:val="23"/>
                <w:szCs w:val="23"/>
              </w:rPr>
              <w:t>合计(元)</w:t>
            </w:r>
          </w:p>
        </w:tc>
        <w:tc>
          <w:tcPr>
            <w:tcW w:w="4190" w:type="dxa"/>
            <w:gridSpan w:val="3"/>
            <w:noWrap w:val="0"/>
            <w:vAlign w:val="top"/>
          </w:tcPr>
          <w:p w14:paraId="7CBC8316">
            <w:pPr>
              <w:rPr>
                <w:rFonts w:ascii="Arial"/>
                <w:sz w:val="21"/>
              </w:rPr>
            </w:pPr>
          </w:p>
        </w:tc>
      </w:tr>
    </w:tbl>
    <w:p w14:paraId="5237D25B">
      <w:pPr>
        <w:pStyle w:val="2"/>
        <w:spacing w:line="245" w:lineRule="auto"/>
      </w:pPr>
    </w:p>
    <w:p w14:paraId="5DF3D912">
      <w:pPr>
        <w:pStyle w:val="2"/>
        <w:spacing w:line="245" w:lineRule="auto"/>
      </w:pPr>
    </w:p>
    <w:p w14:paraId="363ED6FD">
      <w:pPr>
        <w:spacing w:before="88" w:line="374" w:lineRule="auto"/>
        <w:ind w:left="127" w:right="421" w:hanging="29"/>
        <w:rPr>
          <w:rFonts w:ascii="宋体" w:hAnsi="宋体" w:eastAsia="宋体" w:cs="宋体"/>
          <w:sz w:val="24"/>
          <w:szCs w:val="24"/>
        </w:rPr>
      </w:pPr>
      <w:r>
        <w:rPr>
          <w:rFonts w:ascii="宋体" w:hAnsi="宋体" w:eastAsia="宋体" w:cs="宋体"/>
          <w:b/>
          <w:bCs/>
          <w:spacing w:val="-3"/>
          <w:sz w:val="24"/>
          <w:szCs w:val="24"/>
        </w:rPr>
        <w:t>注：本询价价格包含货物、管理服务、采购、运输保管、安装调试、税金等</w:t>
      </w:r>
      <w:r>
        <w:rPr>
          <w:rFonts w:ascii="宋体" w:hAnsi="宋体" w:eastAsia="宋体" w:cs="宋体"/>
          <w:b/>
          <w:bCs/>
          <w:spacing w:val="4"/>
          <w:sz w:val="24"/>
          <w:szCs w:val="24"/>
        </w:rPr>
        <w:t>费用。</w:t>
      </w:r>
    </w:p>
    <w:p w14:paraId="2E3885BA">
      <w:pPr>
        <w:spacing w:before="75" w:line="381" w:lineRule="auto"/>
        <w:ind w:left="318" w:right="419"/>
        <w:rPr>
          <w:rFonts w:ascii="宋体" w:hAnsi="宋体" w:eastAsia="宋体" w:cs="宋体"/>
          <w:sz w:val="23"/>
          <w:szCs w:val="23"/>
        </w:rPr>
      </w:pPr>
    </w:p>
    <w:p w14:paraId="3BEC33EE">
      <w:pPr>
        <w:spacing w:before="314" w:line="218" w:lineRule="auto"/>
        <w:ind w:left="315"/>
        <w:rPr>
          <w:rFonts w:ascii="宋体" w:hAnsi="宋体" w:eastAsia="宋体" w:cs="宋体"/>
          <w:sz w:val="24"/>
          <w:szCs w:val="24"/>
        </w:rPr>
      </w:pPr>
      <w:r>
        <w:rPr>
          <w:rFonts w:ascii="宋体" w:hAnsi="宋体" w:eastAsia="宋体" w:cs="宋体"/>
          <w:spacing w:val="35"/>
          <w:sz w:val="24"/>
          <w:szCs w:val="24"/>
        </w:rPr>
        <w:t>报价供应商(公章):</w:t>
      </w:r>
      <w:r>
        <w:rPr>
          <w:rFonts w:ascii="宋体" w:hAnsi="宋体" w:eastAsia="宋体" w:cs="宋体"/>
          <w:spacing w:val="-22"/>
          <w:sz w:val="24"/>
          <w:szCs w:val="24"/>
        </w:rPr>
        <w:t xml:space="preserve"> </w:t>
      </w:r>
      <w:r>
        <w:rPr>
          <w:rFonts w:ascii="宋体" w:hAnsi="宋体" w:eastAsia="宋体" w:cs="宋体"/>
          <w:sz w:val="24"/>
          <w:szCs w:val="24"/>
          <w:u w:val="single" w:color="auto"/>
        </w:rPr>
        <w:t xml:space="preserve">                 </w:t>
      </w:r>
    </w:p>
    <w:p w14:paraId="095A5BC0">
      <w:pPr>
        <w:spacing w:before="171" w:line="227" w:lineRule="auto"/>
        <w:ind w:left="315"/>
        <w:rPr>
          <w:rFonts w:ascii="宋体" w:hAnsi="宋体" w:eastAsia="宋体" w:cs="宋体"/>
          <w:spacing w:val="7"/>
          <w:sz w:val="24"/>
          <w:szCs w:val="24"/>
        </w:rPr>
      </w:pPr>
    </w:p>
    <w:p w14:paraId="4A7294F1">
      <w:pPr>
        <w:spacing w:before="171" w:line="227" w:lineRule="auto"/>
        <w:ind w:left="315"/>
        <w:rPr>
          <w:rFonts w:ascii="宋体" w:hAnsi="宋体" w:eastAsia="宋体" w:cs="宋体"/>
          <w:sz w:val="24"/>
          <w:szCs w:val="24"/>
        </w:rPr>
      </w:pPr>
      <w:r>
        <w:rPr>
          <w:rFonts w:ascii="宋体" w:hAnsi="宋体" w:eastAsia="宋体" w:cs="宋体"/>
          <w:spacing w:val="7"/>
          <w:sz w:val="24"/>
          <w:szCs w:val="24"/>
        </w:rPr>
        <w:t>日期：202</w:t>
      </w:r>
      <w:r>
        <w:rPr>
          <w:rFonts w:hint="eastAsia" w:ascii="宋体" w:hAnsi="宋体" w:eastAsia="宋体" w:cs="宋体"/>
          <w:spacing w:val="7"/>
          <w:sz w:val="24"/>
          <w:szCs w:val="24"/>
          <w:lang w:val="en-US" w:eastAsia="zh-CN"/>
        </w:rPr>
        <w:t>6</w:t>
      </w:r>
      <w:r>
        <w:rPr>
          <w:rFonts w:ascii="宋体" w:hAnsi="宋体" w:eastAsia="宋体" w:cs="宋体"/>
          <w:spacing w:val="7"/>
          <w:sz w:val="24"/>
          <w:szCs w:val="24"/>
        </w:rPr>
        <w:t>年</w:t>
      </w:r>
      <w:r>
        <w:rPr>
          <w:rFonts w:ascii="宋体" w:hAnsi="宋体" w:eastAsia="宋体" w:cs="宋体"/>
          <w:spacing w:val="-113"/>
          <w:sz w:val="24"/>
          <w:szCs w:val="24"/>
        </w:rPr>
        <w:t xml:space="preserve"> </w:t>
      </w:r>
      <w:r>
        <w:rPr>
          <w:rFonts w:ascii="宋体" w:hAnsi="宋体" w:eastAsia="宋体" w:cs="宋体"/>
          <w:spacing w:val="2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日</w:t>
      </w:r>
    </w:p>
    <w:p w14:paraId="5BC34349">
      <w:pPr>
        <w:spacing w:line="227" w:lineRule="auto"/>
        <w:rPr>
          <w:rFonts w:ascii="宋体" w:hAnsi="宋体" w:eastAsia="宋体" w:cs="宋体"/>
          <w:sz w:val="23"/>
          <w:szCs w:val="23"/>
        </w:rPr>
        <w:sectPr>
          <w:footerReference r:id="rId4" w:type="default"/>
          <w:pgSz w:w="11906" w:h="16838"/>
          <w:pgMar w:top="1440" w:right="1080" w:bottom="1440" w:left="1080" w:header="0" w:footer="868" w:gutter="0"/>
          <w:pgNumType w:fmt="decimal"/>
          <w:cols w:space="720" w:num="1"/>
        </w:sectPr>
      </w:pPr>
    </w:p>
    <w:p w14:paraId="4F7280FD">
      <w:pPr>
        <w:spacing w:before="56" w:line="219" w:lineRule="auto"/>
        <w:ind w:left="65"/>
        <w:outlineLvl w:val="2"/>
        <w:rPr>
          <w:rFonts w:ascii="宋体" w:hAnsi="宋体" w:eastAsia="宋体" w:cs="宋体"/>
          <w:sz w:val="28"/>
          <w:szCs w:val="28"/>
        </w:rPr>
      </w:pPr>
      <w:r>
        <w:rPr>
          <w:rFonts w:ascii="宋体" w:hAnsi="宋体" w:eastAsia="宋体" w:cs="宋体"/>
          <w:b/>
          <w:bCs/>
          <w:spacing w:val="-5"/>
          <w:sz w:val="28"/>
          <w:szCs w:val="28"/>
        </w:rPr>
        <w:t>二、有效的营业执照复印件</w:t>
      </w:r>
    </w:p>
    <w:p w14:paraId="3495274F">
      <w:pPr>
        <w:spacing w:line="219" w:lineRule="auto"/>
        <w:rPr>
          <w:rFonts w:ascii="宋体" w:hAnsi="宋体" w:eastAsia="宋体" w:cs="宋体"/>
          <w:sz w:val="28"/>
          <w:szCs w:val="28"/>
        </w:rPr>
        <w:sectPr>
          <w:footerReference r:id="rId5" w:type="default"/>
          <w:pgSz w:w="11906" w:h="16838"/>
          <w:pgMar w:top="1440" w:right="1080" w:bottom="1440" w:left="1080" w:header="0" w:footer="886" w:gutter="0"/>
          <w:pgNumType w:fmt="decimal"/>
          <w:cols w:space="720" w:num="1"/>
        </w:sectPr>
      </w:pPr>
    </w:p>
    <w:p w14:paraId="2C952101">
      <w:pPr>
        <w:spacing w:before="55" w:line="219" w:lineRule="auto"/>
        <w:ind w:left="594"/>
        <w:outlineLvl w:val="2"/>
        <w:rPr>
          <w:rFonts w:ascii="宋体" w:hAnsi="宋体" w:eastAsia="宋体" w:cs="宋体"/>
          <w:sz w:val="28"/>
          <w:szCs w:val="28"/>
        </w:rPr>
      </w:pPr>
      <w:r>
        <w:rPr>
          <w:rFonts w:ascii="宋体" w:hAnsi="宋体" w:eastAsia="宋体" w:cs="宋体"/>
          <w:b/>
          <w:bCs/>
          <w:spacing w:val="-3"/>
          <w:sz w:val="28"/>
          <w:szCs w:val="28"/>
        </w:rPr>
        <w:t>三、法定代表人/负责人授权委托书</w:t>
      </w:r>
    </w:p>
    <w:p w14:paraId="6478EEBC">
      <w:pPr>
        <w:pStyle w:val="2"/>
        <w:spacing w:line="266" w:lineRule="auto"/>
        <w:rPr>
          <w:sz w:val="28"/>
          <w:szCs w:val="28"/>
        </w:rPr>
      </w:pPr>
    </w:p>
    <w:p w14:paraId="05937E95">
      <w:pPr>
        <w:pStyle w:val="2"/>
        <w:spacing w:line="267" w:lineRule="auto"/>
        <w:rPr>
          <w:sz w:val="28"/>
          <w:szCs w:val="28"/>
        </w:rPr>
      </w:pPr>
    </w:p>
    <w:p w14:paraId="537ED6CB">
      <w:pPr>
        <w:spacing w:before="91" w:line="219" w:lineRule="auto"/>
        <w:ind w:left="2414"/>
        <w:outlineLvl w:val="2"/>
        <w:rPr>
          <w:rFonts w:ascii="宋体" w:hAnsi="宋体" w:eastAsia="宋体" w:cs="宋体"/>
          <w:sz w:val="28"/>
          <w:szCs w:val="28"/>
        </w:rPr>
      </w:pPr>
      <w:r>
        <w:rPr>
          <w:rFonts w:ascii="宋体" w:hAnsi="宋体" w:eastAsia="宋体" w:cs="宋体"/>
          <w:b/>
          <w:bCs/>
          <w:spacing w:val="3"/>
          <w:sz w:val="28"/>
          <w:szCs w:val="28"/>
        </w:rPr>
        <w:t>(1)法定代表人/负责人资格证明书</w:t>
      </w:r>
    </w:p>
    <w:p w14:paraId="2260CB30">
      <w:pPr>
        <w:pStyle w:val="2"/>
        <w:spacing w:line="242" w:lineRule="auto"/>
      </w:pPr>
    </w:p>
    <w:p w14:paraId="4D40633A">
      <w:pPr>
        <w:pStyle w:val="2"/>
        <w:spacing w:line="242" w:lineRule="auto"/>
      </w:pPr>
    </w:p>
    <w:p w14:paraId="39EE0A1B">
      <w:pPr>
        <w:pStyle w:val="2"/>
        <w:spacing w:line="242" w:lineRule="auto"/>
      </w:pPr>
    </w:p>
    <w:p w14:paraId="17741B93">
      <w:pPr>
        <w:pStyle w:val="2"/>
        <w:spacing w:line="242" w:lineRule="auto"/>
      </w:pPr>
    </w:p>
    <w:p w14:paraId="6A06A3A3">
      <w:pPr>
        <w:spacing w:before="78" w:line="219" w:lineRule="auto"/>
        <w:rPr>
          <w:rFonts w:hint="eastAsia" w:ascii="宋体" w:hAnsi="宋体" w:eastAsia="宋体" w:cs="宋体"/>
          <w:sz w:val="24"/>
          <w:szCs w:val="24"/>
        </w:rPr>
      </w:pPr>
      <w:r>
        <w:rPr>
          <w:rFonts w:hint="eastAsia" w:ascii="宋体" w:hAnsi="宋体" w:eastAsia="宋体" w:cs="宋体"/>
          <w:spacing w:val="-1"/>
          <w:sz w:val="24"/>
          <w:szCs w:val="24"/>
        </w:rPr>
        <w:t>致：</w:t>
      </w:r>
      <w:r>
        <w:rPr>
          <w:rFonts w:hint="eastAsia" w:ascii="宋体" w:hAnsi="宋体" w:eastAsia="宋体" w:cs="宋体"/>
          <w:spacing w:val="-1"/>
          <w:sz w:val="24"/>
          <w:szCs w:val="24"/>
          <w:lang w:val="en-US" w:eastAsia="zh-CN"/>
        </w:rPr>
        <w:t>广州穗科建设</w:t>
      </w:r>
      <w:r>
        <w:rPr>
          <w:rFonts w:hint="eastAsia" w:ascii="宋体" w:hAnsi="宋体" w:eastAsia="宋体" w:cs="宋体"/>
          <w:spacing w:val="-1"/>
          <w:sz w:val="24"/>
          <w:szCs w:val="24"/>
        </w:rPr>
        <w:t>管理有限公司</w:t>
      </w:r>
    </w:p>
    <w:p w14:paraId="31ACDA82">
      <w:pPr>
        <w:pStyle w:val="2"/>
        <w:spacing w:line="255" w:lineRule="auto"/>
        <w:rPr>
          <w:rFonts w:hint="eastAsia" w:ascii="宋体" w:hAnsi="宋体" w:eastAsia="宋体" w:cs="宋体"/>
          <w:sz w:val="24"/>
          <w:szCs w:val="24"/>
        </w:rPr>
      </w:pPr>
    </w:p>
    <w:p w14:paraId="3A86FBE8">
      <w:pPr>
        <w:pStyle w:val="2"/>
        <w:spacing w:line="256" w:lineRule="auto"/>
        <w:rPr>
          <w:rFonts w:hint="eastAsia" w:ascii="宋体" w:hAnsi="宋体" w:eastAsia="宋体" w:cs="宋体"/>
          <w:sz w:val="24"/>
          <w:szCs w:val="24"/>
        </w:rPr>
      </w:pPr>
    </w:p>
    <w:p w14:paraId="3466EA13">
      <w:pPr>
        <w:keepNext w:val="0"/>
        <w:keepLines w:val="0"/>
        <w:pageBreakBefore w:val="0"/>
        <w:widowControl w:val="0"/>
        <w:tabs>
          <w:tab w:val="left" w:pos="1820"/>
        </w:tabs>
        <w:kinsoku/>
        <w:wordWrap/>
        <w:overflowPunct/>
        <w:topLinePunct w:val="0"/>
        <w:autoSpaceDE/>
        <w:autoSpaceDN/>
        <w:bidi w:val="0"/>
        <w:adjustRightInd/>
        <w:snapToGrid/>
        <w:spacing w:line="720" w:lineRule="auto"/>
        <w:ind w:left="0" w:firstLine="570"/>
        <w:textAlignment w:val="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5"/>
          <w:sz w:val="24"/>
          <w:szCs w:val="24"/>
        </w:rPr>
        <w:t xml:space="preserve"> </w:t>
      </w:r>
      <w:r>
        <w:rPr>
          <w:rFonts w:hint="eastAsia" w:ascii="宋体" w:hAnsi="宋体" w:eastAsia="宋体" w:cs="宋体"/>
          <w:spacing w:val="25"/>
          <w:sz w:val="24"/>
          <w:szCs w:val="24"/>
        </w:rPr>
        <w:t>(先生/小姐),现任我单</w:t>
      </w:r>
      <w:r>
        <w:rPr>
          <w:rFonts w:hint="eastAsia" w:ascii="宋体" w:hAnsi="宋体" w:eastAsia="宋体" w:cs="宋体"/>
          <w:spacing w:val="25"/>
          <w:sz w:val="24"/>
          <w:szCs w:val="24"/>
          <w:u w:val="none" w:color="auto"/>
        </w:rPr>
        <w:t>位</w:t>
      </w:r>
      <w:r>
        <w:rPr>
          <w:rFonts w:hint="eastAsia" w:ascii="宋体" w:hAnsi="宋体" w:eastAsia="宋体" w:cs="宋体"/>
          <w:spacing w:val="1"/>
          <w:sz w:val="24"/>
          <w:szCs w:val="24"/>
          <w:u w:val="single" w:color="auto"/>
        </w:rPr>
        <w:t xml:space="preserve">            </w:t>
      </w:r>
      <w:r>
        <w:rPr>
          <w:rFonts w:hint="eastAsia" w:ascii="宋体" w:hAnsi="宋体" w:eastAsia="宋体" w:cs="宋体"/>
          <w:spacing w:val="-79"/>
          <w:sz w:val="24"/>
          <w:szCs w:val="24"/>
        </w:rPr>
        <w:t xml:space="preserve"> </w:t>
      </w:r>
      <w:r>
        <w:rPr>
          <w:rFonts w:hint="eastAsia" w:ascii="宋体" w:hAnsi="宋体" w:eastAsia="宋体" w:cs="宋体"/>
          <w:spacing w:val="25"/>
          <w:sz w:val="24"/>
          <w:szCs w:val="24"/>
        </w:rPr>
        <w:t>职务，为法定代表人</w:t>
      </w:r>
      <w:r>
        <w:rPr>
          <w:rFonts w:hint="eastAsia" w:ascii="宋体" w:hAnsi="宋体" w:eastAsia="宋体" w:cs="宋体"/>
          <w:spacing w:val="24"/>
          <w:sz w:val="24"/>
          <w:szCs w:val="24"/>
        </w:rPr>
        <w:t>/负责人，</w:t>
      </w:r>
      <w:r>
        <w:rPr>
          <w:rFonts w:hint="eastAsia" w:ascii="宋体" w:hAnsi="宋体" w:eastAsia="宋体" w:cs="宋体"/>
          <w:spacing w:val="19"/>
          <w:sz w:val="24"/>
          <w:szCs w:val="24"/>
        </w:rPr>
        <w:t>特此证明。</w:t>
      </w:r>
    </w:p>
    <w:p w14:paraId="3E5CCEDB">
      <w:pPr>
        <w:keepNext w:val="0"/>
        <w:keepLines w:val="0"/>
        <w:pageBreakBefore w:val="0"/>
        <w:widowControl w:val="0"/>
        <w:kinsoku/>
        <w:wordWrap/>
        <w:overflowPunct/>
        <w:topLinePunct w:val="0"/>
        <w:autoSpaceDE/>
        <w:autoSpaceDN/>
        <w:bidi w:val="0"/>
        <w:adjustRightInd/>
        <w:snapToGrid/>
        <w:spacing w:line="720" w:lineRule="auto"/>
        <w:ind w:left="0" w:firstLine="242" w:firstLineChars="100"/>
        <w:textAlignment w:val="auto"/>
        <w:rPr>
          <w:rFonts w:hint="eastAsia" w:ascii="宋体" w:hAnsi="宋体" w:eastAsia="宋体" w:cs="宋体"/>
          <w:sz w:val="24"/>
          <w:szCs w:val="24"/>
        </w:rPr>
      </w:pPr>
      <w:r>
        <w:rPr>
          <w:rFonts w:hint="eastAsia" w:ascii="宋体" w:hAnsi="宋体" w:eastAsia="宋体" w:cs="宋体"/>
          <w:spacing w:val="1"/>
          <w:position w:val="1"/>
          <w:sz w:val="24"/>
          <w:szCs w:val="24"/>
        </w:rPr>
        <w:t>签发日期：</w:t>
      </w:r>
      <w:r>
        <w:rPr>
          <w:rFonts w:hint="eastAsia" w:ascii="宋体" w:hAnsi="宋体" w:eastAsia="宋体" w:cs="宋体"/>
          <w:spacing w:val="28"/>
          <w:position w:val="1"/>
          <w:sz w:val="24"/>
          <w:szCs w:val="24"/>
        </w:rPr>
        <w:t xml:space="preserve"> </w:t>
      </w:r>
      <w:r>
        <w:rPr>
          <w:rFonts w:hint="eastAsia" w:ascii="宋体" w:hAnsi="宋体" w:eastAsia="宋体" w:cs="宋体"/>
          <w:spacing w:val="8"/>
          <w:position w:val="1"/>
          <w:sz w:val="24"/>
          <w:szCs w:val="24"/>
          <w:u w:val="single" w:color="auto"/>
        </w:rPr>
        <w:t xml:space="preserve">           </w:t>
      </w:r>
      <w:r>
        <w:rPr>
          <w:rFonts w:hint="eastAsia" w:ascii="宋体" w:hAnsi="宋体" w:eastAsia="宋体" w:cs="宋体"/>
          <w:spacing w:val="1"/>
          <w:position w:val="1"/>
          <w:sz w:val="24"/>
          <w:szCs w:val="24"/>
        </w:rPr>
        <w:t xml:space="preserve"> </w:t>
      </w:r>
      <w:r>
        <w:rPr>
          <w:rFonts w:hint="eastAsia" w:ascii="宋体" w:hAnsi="宋体" w:eastAsia="宋体" w:cs="宋体"/>
          <w:spacing w:val="1"/>
          <w:position w:val="1"/>
          <w:sz w:val="24"/>
          <w:szCs w:val="24"/>
          <w:lang w:val="en-US" w:eastAsia="zh-CN"/>
        </w:rPr>
        <w:t xml:space="preserve">   </w:t>
      </w:r>
      <w:r>
        <w:rPr>
          <w:rFonts w:hint="eastAsia" w:ascii="宋体" w:hAnsi="宋体" w:eastAsia="宋体" w:cs="宋体"/>
          <w:spacing w:val="1"/>
          <w:sz w:val="24"/>
          <w:szCs w:val="24"/>
        </w:rPr>
        <w:t>单位：</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lang w:val="en-US" w:eastAsia="zh-CN"/>
        </w:rPr>
        <w:t xml:space="preserve">            </w:t>
      </w:r>
      <w:r>
        <w:rPr>
          <w:rFonts w:hint="eastAsia" w:ascii="宋体" w:hAnsi="宋体" w:eastAsia="宋体" w:cs="宋体"/>
          <w:spacing w:val="8"/>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1"/>
          <w:position w:val="-1"/>
          <w:sz w:val="24"/>
          <w:szCs w:val="24"/>
        </w:rPr>
        <w:t>(盖章)</w:t>
      </w:r>
    </w:p>
    <w:p w14:paraId="183C6A6E">
      <w:pPr>
        <w:keepNext w:val="0"/>
        <w:keepLines w:val="0"/>
        <w:pageBreakBefore w:val="0"/>
        <w:widowControl w:val="0"/>
        <w:kinsoku/>
        <w:wordWrap/>
        <w:overflowPunct/>
        <w:topLinePunct w:val="0"/>
        <w:autoSpaceDE/>
        <w:autoSpaceDN/>
        <w:bidi w:val="0"/>
        <w:adjustRightInd/>
        <w:snapToGrid/>
        <w:spacing w:line="720" w:lineRule="auto"/>
        <w:ind w:left="0" w:firstLine="504" w:firstLineChars="200"/>
        <w:textAlignment w:val="auto"/>
        <w:rPr>
          <w:rFonts w:hint="eastAsia" w:ascii="宋体" w:hAnsi="宋体" w:eastAsia="宋体" w:cs="宋体"/>
          <w:sz w:val="24"/>
          <w:szCs w:val="24"/>
        </w:rPr>
      </w:pPr>
      <w:r>
        <w:rPr>
          <w:rFonts w:hint="eastAsia" w:ascii="宋体" w:hAnsi="宋体" w:eastAsia="宋体" w:cs="宋体"/>
          <w:spacing w:val="6"/>
          <w:sz w:val="24"/>
          <w:szCs w:val="24"/>
        </w:rPr>
        <w:t>附：法定代表人/负责人性别：</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年龄：</w:t>
      </w:r>
      <w:r>
        <w:rPr>
          <w:rFonts w:hint="eastAsia" w:ascii="宋体" w:hAnsi="宋体" w:eastAsia="宋体" w:cs="宋体"/>
          <w:spacing w:val="-54"/>
          <w:sz w:val="24"/>
          <w:szCs w:val="24"/>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6"/>
          <w:sz w:val="24"/>
          <w:szCs w:val="24"/>
        </w:rPr>
        <w:t xml:space="preserve">  </w:t>
      </w:r>
      <w:r>
        <w:rPr>
          <w:rFonts w:hint="eastAsia" w:ascii="宋体" w:hAnsi="宋体" w:eastAsia="宋体" w:cs="宋体"/>
          <w:spacing w:val="6"/>
          <w:position w:val="-1"/>
          <w:sz w:val="24"/>
          <w:szCs w:val="24"/>
        </w:rPr>
        <w:t>身份证号码：</w:t>
      </w:r>
      <w:r>
        <w:rPr>
          <w:rFonts w:hint="eastAsia" w:ascii="宋体" w:hAnsi="宋体" w:eastAsia="宋体" w:cs="宋体"/>
          <w:spacing w:val="6"/>
          <w:position w:val="-1"/>
          <w:sz w:val="24"/>
          <w:szCs w:val="24"/>
          <w:u w:val="single" w:color="auto"/>
        </w:rPr>
        <w:t xml:space="preserve">    </w:t>
      </w:r>
      <w:r>
        <w:rPr>
          <w:rFonts w:hint="eastAsia" w:ascii="宋体" w:hAnsi="宋体" w:eastAsia="宋体" w:cs="宋体"/>
          <w:spacing w:val="6"/>
          <w:position w:val="-1"/>
          <w:sz w:val="24"/>
          <w:szCs w:val="24"/>
          <w:u w:val="single" w:color="auto"/>
          <w:lang w:val="en-US" w:eastAsia="zh-CN"/>
        </w:rPr>
        <w:t xml:space="preserve">                 </w:t>
      </w:r>
      <w:r>
        <w:rPr>
          <w:rFonts w:hint="eastAsia" w:ascii="宋体" w:hAnsi="宋体" w:eastAsia="宋体" w:cs="宋体"/>
          <w:spacing w:val="6"/>
          <w:position w:val="-1"/>
          <w:sz w:val="24"/>
          <w:szCs w:val="24"/>
          <w:u w:val="single" w:color="auto"/>
        </w:rPr>
        <w:t xml:space="preserve">  </w:t>
      </w:r>
    </w:p>
    <w:p w14:paraId="05D299A4">
      <w:pPr>
        <w:keepNext w:val="0"/>
        <w:keepLines w:val="0"/>
        <w:pageBreakBefore w:val="0"/>
        <w:widowControl w:val="0"/>
        <w:kinsoku/>
        <w:wordWrap/>
        <w:overflowPunct/>
        <w:topLinePunct w:val="0"/>
        <w:autoSpaceDE/>
        <w:autoSpaceDN/>
        <w:bidi w:val="0"/>
        <w:adjustRightInd/>
        <w:snapToGrid/>
        <w:spacing w:line="480" w:lineRule="auto"/>
        <w:ind w:left="0"/>
        <w:textAlignment w:val="auto"/>
        <w:rPr>
          <w:rFonts w:hint="eastAsia" w:ascii="宋体" w:hAnsi="宋体" w:eastAsia="宋体" w:cs="宋体"/>
          <w:sz w:val="24"/>
          <w:szCs w:val="24"/>
        </w:rPr>
      </w:pPr>
      <w:r>
        <w:rPr>
          <w:rFonts w:hint="eastAsia" w:ascii="宋体" w:hAnsi="宋体" w:eastAsia="宋体" w:cs="宋体"/>
          <w:spacing w:val="5"/>
          <w:sz w:val="24"/>
          <w:szCs w:val="24"/>
        </w:rPr>
        <w:t>说明：</w:t>
      </w:r>
    </w:p>
    <w:p w14:paraId="23F66F7C">
      <w:pPr>
        <w:keepNext w:val="0"/>
        <w:keepLines w:val="0"/>
        <w:pageBreakBefore w:val="0"/>
        <w:widowControl w:val="0"/>
        <w:kinsoku/>
        <w:wordWrap/>
        <w:overflowPunct/>
        <w:topLinePunct w:val="0"/>
        <w:autoSpaceDE/>
        <w:autoSpaceDN/>
        <w:bidi w:val="0"/>
        <w:adjustRightInd/>
        <w:snapToGrid/>
        <w:spacing w:line="480" w:lineRule="auto"/>
        <w:ind w:firstLine="584" w:firstLineChars="200"/>
        <w:textAlignment w:val="auto"/>
        <w:rPr>
          <w:rFonts w:hint="eastAsia" w:ascii="宋体" w:hAnsi="宋体" w:eastAsia="宋体" w:cs="宋体"/>
          <w:sz w:val="24"/>
          <w:szCs w:val="24"/>
        </w:rPr>
      </w:pPr>
      <w:r>
        <w:rPr>
          <w:rFonts w:hint="eastAsia" w:ascii="宋体" w:hAnsi="宋体" w:eastAsia="宋体" w:cs="宋体"/>
          <w:spacing w:val="26"/>
          <w:sz w:val="24"/>
          <w:szCs w:val="24"/>
        </w:rPr>
        <w:t>1.</w:t>
      </w:r>
      <w:r>
        <w:rPr>
          <w:rFonts w:hint="eastAsia" w:ascii="宋体" w:hAnsi="宋体" w:eastAsia="宋体" w:cs="宋体"/>
          <w:spacing w:val="-1"/>
          <w:sz w:val="24"/>
          <w:szCs w:val="24"/>
        </w:rPr>
        <w:t>法定代表人为企业事业单位、国家机关、社会团体的主要行政负责人。</w:t>
      </w:r>
    </w:p>
    <w:p w14:paraId="499BB930">
      <w:pPr>
        <w:keepNext w:val="0"/>
        <w:keepLines w:val="0"/>
        <w:pageBreakBefore w:val="0"/>
        <w:widowControl w:val="0"/>
        <w:kinsoku/>
        <w:wordWrap/>
        <w:overflowPunct/>
        <w:topLinePunct w:val="0"/>
        <w:autoSpaceDE/>
        <w:autoSpaceDN/>
        <w:bidi w:val="0"/>
        <w:adjustRightInd/>
        <w:snapToGrid/>
        <w:spacing w:line="480" w:lineRule="auto"/>
        <w:ind w:left="0" w:firstLine="714" w:firstLineChars="300"/>
        <w:textAlignment w:val="auto"/>
        <w:rPr>
          <w:rFonts w:hint="eastAsia" w:ascii="宋体" w:hAnsi="宋体" w:eastAsia="宋体" w:cs="宋体"/>
          <w:sz w:val="24"/>
          <w:szCs w:val="24"/>
        </w:rPr>
      </w:pPr>
      <w:r>
        <w:rPr>
          <w:rFonts w:hint="eastAsia" w:ascii="宋体" w:hAnsi="宋体" w:eastAsia="宋体" w:cs="宋体"/>
          <w:spacing w:val="-1"/>
          <w:sz w:val="24"/>
          <w:szCs w:val="24"/>
        </w:rPr>
        <w:t>2.内容必须填写真实、清楚、涂改无效，不得转让、买卖。</w:t>
      </w:r>
    </w:p>
    <w:p w14:paraId="150A1729">
      <w:pPr>
        <w:pStyle w:val="2"/>
        <w:spacing w:line="287" w:lineRule="auto"/>
        <w:rPr>
          <w:sz w:val="24"/>
          <w:szCs w:val="24"/>
        </w:rPr>
      </w:pPr>
    </w:p>
    <w:p w14:paraId="1D0870B8">
      <w:pPr>
        <w:pStyle w:val="2"/>
        <w:spacing w:line="287" w:lineRule="auto"/>
        <w:rPr>
          <w:sz w:val="24"/>
          <w:szCs w:val="24"/>
        </w:rPr>
      </w:pPr>
    </w:p>
    <w:p w14:paraId="5A86A4F6">
      <w:pPr>
        <w:spacing w:before="69" w:line="219" w:lineRule="auto"/>
        <w:ind w:left="3140"/>
        <w:rPr>
          <w:rFonts w:ascii="宋体" w:hAnsi="宋体" w:eastAsia="宋体" w:cs="宋体"/>
          <w:sz w:val="24"/>
          <w:szCs w:val="24"/>
        </w:rPr>
      </w:pPr>
      <w:r>
        <w:rPr>
          <w:rFonts w:ascii="宋体" w:hAnsi="宋体" w:eastAsia="宋体" w:cs="宋体"/>
          <w:spacing w:val="27"/>
          <w:sz w:val="24"/>
          <w:szCs w:val="24"/>
        </w:rPr>
        <w:t>法定代表人身份证复印件</w:t>
      </w:r>
    </w:p>
    <w:p w14:paraId="725454C8">
      <w:pPr>
        <w:spacing w:line="219" w:lineRule="auto"/>
        <w:rPr>
          <w:rFonts w:ascii="宋体" w:hAnsi="宋体" w:eastAsia="宋体" w:cs="宋体"/>
          <w:sz w:val="21"/>
          <w:szCs w:val="21"/>
        </w:rPr>
        <w:sectPr>
          <w:footerReference r:id="rId6" w:type="default"/>
          <w:pgSz w:w="11906" w:h="16838"/>
          <w:pgMar w:top="1440" w:right="1080" w:bottom="1440" w:left="1080" w:header="0" w:footer="892" w:gutter="0"/>
          <w:pgNumType w:fmt="decimal"/>
          <w:cols w:space="720" w:num="1"/>
        </w:sectPr>
      </w:pPr>
    </w:p>
    <w:p w14:paraId="56B6457C">
      <w:pPr>
        <w:spacing w:before="57" w:line="219" w:lineRule="auto"/>
        <w:ind w:left="2424"/>
        <w:outlineLvl w:val="2"/>
        <w:rPr>
          <w:rFonts w:ascii="宋体" w:hAnsi="宋体" w:eastAsia="宋体" w:cs="宋体"/>
          <w:sz w:val="28"/>
          <w:szCs w:val="28"/>
        </w:rPr>
      </w:pPr>
      <w:r>
        <w:rPr>
          <w:rFonts w:ascii="宋体" w:hAnsi="宋体" w:eastAsia="宋体" w:cs="宋体"/>
          <w:b/>
          <w:bCs/>
          <w:spacing w:val="-5"/>
          <w:sz w:val="28"/>
          <w:szCs w:val="28"/>
        </w:rPr>
        <w:t>(2)法定代表人/负责人授权委托书</w:t>
      </w:r>
    </w:p>
    <w:p w14:paraId="3EBC3B75">
      <w:pPr>
        <w:pStyle w:val="2"/>
        <w:spacing w:line="284" w:lineRule="auto"/>
      </w:pPr>
    </w:p>
    <w:p w14:paraId="129FA7A6">
      <w:pPr>
        <w:pStyle w:val="2"/>
        <w:spacing w:line="284" w:lineRule="auto"/>
      </w:pPr>
    </w:p>
    <w:p w14:paraId="1B3AF5A5">
      <w:pPr>
        <w:keepNext w:val="0"/>
        <w:keepLines w:val="0"/>
        <w:pageBreakBefore w:val="0"/>
        <w:widowControl w:val="0"/>
        <w:kinsoku/>
        <w:wordWrap/>
        <w:overflowPunct/>
        <w:topLinePunct w:val="0"/>
        <w:autoSpaceDE/>
        <w:autoSpaceDN/>
        <w:bidi w:val="0"/>
        <w:adjustRightInd/>
        <w:snapToGrid/>
        <w:spacing w:before="78" w:line="480" w:lineRule="auto"/>
        <w:textAlignment w:val="auto"/>
        <w:rPr>
          <w:rFonts w:hint="eastAsia" w:ascii="宋体" w:hAnsi="宋体" w:eastAsia="宋体" w:cs="宋体"/>
          <w:sz w:val="24"/>
          <w:szCs w:val="24"/>
        </w:rPr>
      </w:pPr>
      <w:r>
        <w:rPr>
          <w:rFonts w:hint="eastAsia" w:ascii="宋体" w:hAnsi="宋体" w:eastAsia="宋体" w:cs="宋体"/>
          <w:spacing w:val="-1"/>
          <w:sz w:val="24"/>
          <w:szCs w:val="24"/>
        </w:rPr>
        <w:t>致：</w:t>
      </w:r>
      <w:r>
        <w:rPr>
          <w:rFonts w:hint="eastAsia" w:ascii="宋体" w:hAnsi="宋体" w:eastAsia="宋体" w:cs="宋体"/>
          <w:spacing w:val="-1"/>
          <w:sz w:val="24"/>
          <w:szCs w:val="24"/>
          <w:lang w:val="en-US" w:eastAsia="zh-CN"/>
        </w:rPr>
        <w:t>广州穗科建设</w:t>
      </w:r>
      <w:r>
        <w:rPr>
          <w:rFonts w:hint="eastAsia" w:ascii="宋体" w:hAnsi="宋体" w:eastAsia="宋体" w:cs="宋体"/>
          <w:spacing w:val="-1"/>
          <w:sz w:val="24"/>
          <w:szCs w:val="24"/>
        </w:rPr>
        <w:t>管理有限公司</w:t>
      </w:r>
    </w:p>
    <w:p w14:paraId="0F2002D8">
      <w:pPr>
        <w:keepNext w:val="0"/>
        <w:keepLines w:val="0"/>
        <w:pageBreakBefore w:val="0"/>
        <w:widowControl w:val="0"/>
        <w:kinsoku/>
        <w:wordWrap/>
        <w:overflowPunct/>
        <w:topLinePunct w:val="0"/>
        <w:autoSpaceDE/>
        <w:autoSpaceDN/>
        <w:bidi w:val="0"/>
        <w:adjustRightInd/>
        <w:snapToGrid/>
        <w:spacing w:before="68" w:line="480" w:lineRule="auto"/>
        <w:ind w:firstLine="604" w:firstLineChars="200"/>
        <w:textAlignment w:val="auto"/>
        <w:rPr>
          <w:rFonts w:hint="eastAsia" w:ascii="宋体" w:hAnsi="宋体" w:eastAsia="宋体" w:cs="宋体"/>
          <w:sz w:val="24"/>
          <w:szCs w:val="24"/>
        </w:rPr>
      </w:pPr>
      <w:r>
        <w:rPr>
          <w:rFonts w:hint="eastAsia" w:ascii="宋体" w:hAnsi="宋体" w:eastAsia="宋体" w:cs="宋体"/>
          <w:spacing w:val="31"/>
          <w:sz w:val="24"/>
          <w:szCs w:val="24"/>
        </w:rPr>
        <w:t>兹授权</w:t>
      </w:r>
      <w:r>
        <w:rPr>
          <w:rFonts w:hint="eastAsia" w:ascii="宋体" w:hAnsi="宋体" w:eastAsia="宋体" w:cs="宋体"/>
          <w:spacing w:val="31"/>
          <w:sz w:val="24"/>
          <w:szCs w:val="24"/>
          <w:u w:val="single" w:color="auto"/>
        </w:rPr>
        <w:t xml:space="preserve">       </w:t>
      </w:r>
      <w:r>
        <w:rPr>
          <w:rFonts w:hint="eastAsia" w:ascii="宋体" w:hAnsi="宋体" w:eastAsia="宋体" w:cs="宋体"/>
          <w:spacing w:val="-5"/>
          <w:sz w:val="24"/>
          <w:szCs w:val="24"/>
        </w:rPr>
        <w:t xml:space="preserve"> </w:t>
      </w:r>
      <w:r>
        <w:rPr>
          <w:rFonts w:hint="eastAsia" w:ascii="宋体" w:hAnsi="宋体" w:eastAsia="宋体" w:cs="宋体"/>
          <w:spacing w:val="31"/>
          <w:sz w:val="24"/>
          <w:szCs w:val="24"/>
        </w:rPr>
        <w:t>(先生/小姐)为我方的</w:t>
      </w:r>
      <w:r>
        <w:rPr>
          <w:rFonts w:hint="eastAsia" w:ascii="宋体" w:hAnsi="宋体" w:eastAsia="宋体" w:cs="宋体"/>
          <w:spacing w:val="30"/>
          <w:sz w:val="24"/>
          <w:szCs w:val="24"/>
        </w:rPr>
        <w:t>全权代理人，以我方名义参与</w:t>
      </w:r>
      <w:r>
        <w:rPr>
          <w:rFonts w:hint="eastAsia" w:ascii="宋体" w:hAnsi="宋体" w:eastAsia="宋体" w:cs="宋体"/>
          <w:spacing w:val="32"/>
          <w:sz w:val="24"/>
          <w:szCs w:val="24"/>
          <w:u w:val="single"/>
          <w:lang w:val="en-US" w:eastAsia="zh-CN"/>
        </w:rPr>
        <w:t>建设孤独症数字智能化评估与教学平台项目</w:t>
      </w:r>
      <w:r>
        <w:rPr>
          <w:rFonts w:hint="eastAsia" w:ascii="宋体" w:hAnsi="宋体" w:eastAsia="宋体" w:cs="宋体"/>
          <w:spacing w:val="32"/>
          <w:sz w:val="24"/>
          <w:szCs w:val="24"/>
        </w:rPr>
        <w:t>市场调查的活动，负责提供与签署确认</w:t>
      </w:r>
      <w:r>
        <w:rPr>
          <w:rFonts w:hint="eastAsia" w:ascii="宋体" w:hAnsi="宋体" w:eastAsia="宋体" w:cs="宋体"/>
          <w:spacing w:val="-62"/>
          <w:sz w:val="24"/>
          <w:szCs w:val="24"/>
        </w:rPr>
        <w:t xml:space="preserve"> </w:t>
      </w:r>
      <w:r>
        <w:rPr>
          <w:rFonts w:hint="eastAsia" w:ascii="宋体" w:hAnsi="宋体" w:eastAsia="宋体" w:cs="宋体"/>
          <w:spacing w:val="32"/>
          <w:sz w:val="24"/>
          <w:szCs w:val="24"/>
        </w:rPr>
        <w:t>一切</w:t>
      </w:r>
      <w:r>
        <w:rPr>
          <w:rFonts w:hint="eastAsia" w:ascii="宋体" w:hAnsi="宋体" w:eastAsia="宋体" w:cs="宋体"/>
          <w:spacing w:val="31"/>
          <w:sz w:val="24"/>
          <w:szCs w:val="24"/>
        </w:rPr>
        <w:t>文书</w:t>
      </w:r>
      <w:r>
        <w:rPr>
          <w:rFonts w:hint="eastAsia" w:ascii="宋体" w:hAnsi="宋体" w:eastAsia="宋体" w:cs="宋体"/>
          <w:spacing w:val="24"/>
          <w:sz w:val="24"/>
          <w:szCs w:val="24"/>
        </w:rPr>
        <w:t>资料。代理人无转委托权，特此委托。</w:t>
      </w:r>
    </w:p>
    <w:p w14:paraId="3FAFC944">
      <w:pPr>
        <w:keepNext w:val="0"/>
        <w:keepLines w:val="0"/>
        <w:pageBreakBefore w:val="0"/>
        <w:widowControl w:val="0"/>
        <w:kinsoku/>
        <w:wordWrap/>
        <w:overflowPunct/>
        <w:topLinePunct w:val="0"/>
        <w:autoSpaceDE/>
        <w:autoSpaceDN/>
        <w:bidi w:val="0"/>
        <w:adjustRightInd/>
        <w:snapToGrid/>
        <w:spacing w:before="68" w:line="360" w:lineRule="auto"/>
        <w:ind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有效期自</w:t>
      </w:r>
      <w:r>
        <w:rPr>
          <w:rFonts w:hint="eastAsia" w:ascii="宋体" w:hAnsi="宋体" w:eastAsia="宋体" w:cs="宋体"/>
          <w:spacing w:val="17"/>
          <w:sz w:val="24"/>
          <w:szCs w:val="24"/>
          <w:u w:val="single"/>
        </w:rPr>
        <w:t xml:space="preserve">    </w:t>
      </w:r>
      <w:r>
        <w:rPr>
          <w:rFonts w:hint="eastAsia" w:ascii="宋体" w:hAnsi="宋体" w:eastAsia="宋体" w:cs="宋体"/>
          <w:spacing w:val="-1"/>
          <w:sz w:val="24"/>
          <w:szCs w:val="24"/>
        </w:rPr>
        <w:t>年</w:t>
      </w:r>
      <w:r>
        <w:rPr>
          <w:rFonts w:hint="eastAsia" w:ascii="宋体" w:hAnsi="宋体" w:eastAsia="宋体" w:cs="宋体"/>
          <w:spacing w:val="24"/>
          <w:sz w:val="24"/>
          <w:szCs w:val="24"/>
          <w:u w:val="single"/>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日</w:t>
      </w:r>
      <w:r>
        <w:rPr>
          <w:rFonts w:hint="eastAsia" w:ascii="宋体" w:hAnsi="宋体" w:eastAsia="宋体" w:cs="宋体"/>
          <w:spacing w:val="-20"/>
          <w:sz w:val="24"/>
          <w:szCs w:val="24"/>
        </w:rPr>
        <w:t xml:space="preserve"> </w:t>
      </w:r>
      <w:r>
        <w:rPr>
          <w:rFonts w:hint="eastAsia" w:ascii="宋体" w:hAnsi="宋体" w:eastAsia="宋体" w:cs="宋体"/>
          <w:spacing w:val="-1"/>
          <w:sz w:val="24"/>
          <w:szCs w:val="24"/>
        </w:rPr>
        <w:t>起</w:t>
      </w:r>
      <w:r>
        <w:rPr>
          <w:rFonts w:hint="eastAsia" w:ascii="宋体" w:hAnsi="宋体" w:eastAsia="宋体" w:cs="宋体"/>
          <w:spacing w:val="-23"/>
          <w:sz w:val="24"/>
          <w:szCs w:val="24"/>
        </w:rPr>
        <w:t xml:space="preserve"> </w:t>
      </w:r>
      <w:r>
        <w:rPr>
          <w:rFonts w:hint="eastAsia" w:ascii="宋体" w:hAnsi="宋体" w:eastAsia="宋体" w:cs="宋体"/>
          <w:spacing w:val="-1"/>
          <w:sz w:val="24"/>
          <w:szCs w:val="24"/>
        </w:rPr>
        <w:t>至</w:t>
      </w:r>
      <w:r>
        <w:rPr>
          <w:rFonts w:hint="eastAsia" w:ascii="宋体" w:hAnsi="宋体" w:eastAsia="宋体" w:cs="宋体"/>
          <w:spacing w:val="17"/>
          <w:sz w:val="24"/>
          <w:szCs w:val="24"/>
          <w:u w:val="single"/>
        </w:rPr>
        <w:t xml:space="preserve">    </w:t>
      </w:r>
      <w:r>
        <w:rPr>
          <w:rFonts w:hint="eastAsia" w:ascii="宋体" w:hAnsi="宋体" w:eastAsia="宋体" w:cs="宋体"/>
          <w:spacing w:val="-1"/>
          <w:sz w:val="24"/>
          <w:szCs w:val="24"/>
        </w:rPr>
        <w:t>年</w:t>
      </w:r>
      <w:r>
        <w:rPr>
          <w:rFonts w:hint="eastAsia" w:ascii="宋体" w:hAnsi="宋体" w:eastAsia="宋体" w:cs="宋体"/>
          <w:spacing w:val="24"/>
          <w:sz w:val="24"/>
          <w:szCs w:val="24"/>
          <w:u w:val="single"/>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日</w:t>
      </w:r>
    </w:p>
    <w:p w14:paraId="01ADF30B">
      <w:pPr>
        <w:keepNext w:val="0"/>
        <w:keepLines w:val="0"/>
        <w:pageBreakBefore w:val="0"/>
        <w:widowControl w:val="0"/>
        <w:kinsoku/>
        <w:wordWrap/>
        <w:overflowPunct/>
        <w:topLinePunct w:val="0"/>
        <w:autoSpaceDE/>
        <w:autoSpaceDN/>
        <w:bidi w:val="0"/>
        <w:adjustRightInd/>
        <w:snapToGrid/>
        <w:spacing w:before="79" w:line="360" w:lineRule="auto"/>
        <w:jc w:val="both"/>
        <w:textAlignment w:val="auto"/>
        <w:rPr>
          <w:rFonts w:hint="eastAsia" w:ascii="宋体" w:hAnsi="宋体" w:eastAsia="宋体" w:cs="宋体"/>
          <w:spacing w:val="6"/>
          <w:position w:val="1"/>
          <w:sz w:val="24"/>
          <w:szCs w:val="24"/>
        </w:rPr>
      </w:pPr>
    </w:p>
    <w:p w14:paraId="6B69755C">
      <w:pPr>
        <w:keepNext w:val="0"/>
        <w:keepLines w:val="0"/>
        <w:pageBreakBefore w:val="0"/>
        <w:widowControl w:val="0"/>
        <w:kinsoku/>
        <w:wordWrap/>
        <w:overflowPunct/>
        <w:topLinePunct w:val="0"/>
        <w:autoSpaceDE/>
        <w:autoSpaceDN/>
        <w:bidi w:val="0"/>
        <w:adjustRightInd/>
        <w:snapToGrid/>
        <w:spacing w:before="79" w:line="360" w:lineRule="auto"/>
        <w:jc w:val="both"/>
        <w:textAlignment w:val="auto"/>
        <w:rPr>
          <w:rFonts w:hint="eastAsia" w:ascii="宋体" w:hAnsi="宋体" w:eastAsia="宋体" w:cs="宋体"/>
          <w:sz w:val="24"/>
          <w:szCs w:val="24"/>
        </w:rPr>
      </w:pPr>
      <w:r>
        <w:rPr>
          <w:rFonts w:hint="eastAsia" w:ascii="宋体" w:hAnsi="宋体" w:eastAsia="宋体" w:cs="宋体"/>
          <w:spacing w:val="6"/>
          <w:position w:val="1"/>
          <w:sz w:val="24"/>
          <w:szCs w:val="24"/>
        </w:rPr>
        <w:t xml:space="preserve">授权单位： </w:t>
      </w:r>
      <w:r>
        <w:rPr>
          <w:rFonts w:hint="eastAsia" w:ascii="宋体" w:hAnsi="宋体" w:eastAsia="宋体" w:cs="宋体"/>
          <w:spacing w:val="6"/>
          <w:position w:val="1"/>
          <w:sz w:val="24"/>
          <w:szCs w:val="24"/>
          <w:u w:val="single" w:color="auto"/>
        </w:rPr>
        <w:t xml:space="preserve">     </w:t>
      </w:r>
      <w:r>
        <w:rPr>
          <w:rFonts w:hint="eastAsia" w:ascii="宋体" w:hAnsi="宋体" w:eastAsia="宋体" w:cs="宋体"/>
          <w:spacing w:val="6"/>
          <w:position w:val="1"/>
          <w:sz w:val="24"/>
          <w:szCs w:val="24"/>
          <w:u w:val="single" w:color="auto"/>
          <w:lang w:val="en-US" w:eastAsia="zh-CN"/>
        </w:rPr>
        <w:t xml:space="preserve">   </w:t>
      </w:r>
      <w:r>
        <w:rPr>
          <w:rFonts w:hint="eastAsia" w:ascii="宋体" w:hAnsi="宋体" w:eastAsia="宋体" w:cs="宋体"/>
          <w:spacing w:val="6"/>
          <w:position w:val="1"/>
          <w:sz w:val="24"/>
          <w:szCs w:val="24"/>
          <w:u w:val="single" w:color="auto"/>
        </w:rPr>
        <w:t xml:space="preserve">      </w:t>
      </w:r>
      <w:r>
        <w:rPr>
          <w:rFonts w:hint="eastAsia" w:ascii="宋体" w:hAnsi="宋体" w:eastAsia="宋体" w:cs="宋体"/>
          <w:spacing w:val="-42"/>
          <w:position w:val="1"/>
          <w:sz w:val="24"/>
          <w:szCs w:val="24"/>
        </w:rPr>
        <w:t xml:space="preserve"> </w:t>
      </w:r>
      <w:r>
        <w:rPr>
          <w:rFonts w:hint="eastAsia" w:ascii="宋体" w:hAnsi="宋体" w:eastAsia="宋体" w:cs="宋体"/>
          <w:spacing w:val="6"/>
          <w:position w:val="1"/>
          <w:sz w:val="24"/>
          <w:szCs w:val="24"/>
        </w:rPr>
        <w:t>(盖章)</w:t>
      </w:r>
      <w:r>
        <w:rPr>
          <w:rFonts w:hint="eastAsia" w:ascii="宋体" w:hAnsi="宋体" w:eastAsia="宋体" w:cs="宋体"/>
          <w:spacing w:val="25"/>
          <w:position w:val="1"/>
          <w:sz w:val="24"/>
          <w:szCs w:val="24"/>
        </w:rPr>
        <w:t xml:space="preserve">   </w:t>
      </w:r>
      <w:r>
        <w:rPr>
          <w:rFonts w:hint="eastAsia" w:ascii="宋体" w:hAnsi="宋体" w:eastAsia="宋体" w:cs="宋体"/>
          <w:spacing w:val="6"/>
          <w:sz w:val="24"/>
          <w:szCs w:val="24"/>
        </w:rPr>
        <w:t>法定代表人/负责人：</w:t>
      </w:r>
      <w:r>
        <w:rPr>
          <w:rFonts w:hint="eastAsia" w:ascii="宋体" w:hAnsi="宋体" w:eastAsia="宋体" w:cs="宋体"/>
          <w:spacing w:val="-40"/>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80"/>
          <w:sz w:val="24"/>
          <w:szCs w:val="24"/>
        </w:rPr>
        <w:t xml:space="preserve"> </w:t>
      </w:r>
      <w:r>
        <w:rPr>
          <w:rFonts w:hint="eastAsia" w:ascii="宋体" w:hAnsi="宋体" w:eastAsia="宋体" w:cs="宋体"/>
          <w:spacing w:val="6"/>
          <w:position w:val="-1"/>
          <w:sz w:val="24"/>
          <w:szCs w:val="24"/>
        </w:rPr>
        <w:t>(签名或盖章)</w:t>
      </w:r>
    </w:p>
    <w:p w14:paraId="6C8C99E9">
      <w:pPr>
        <w:keepNext w:val="0"/>
        <w:keepLines w:val="0"/>
        <w:pageBreakBefore w:val="0"/>
        <w:widowControl w:val="0"/>
        <w:kinsoku/>
        <w:wordWrap/>
        <w:overflowPunct/>
        <w:topLinePunct w:val="0"/>
        <w:autoSpaceDE/>
        <w:autoSpaceDN/>
        <w:bidi w:val="0"/>
        <w:adjustRightInd/>
        <w:snapToGrid/>
        <w:spacing w:before="247" w:line="360" w:lineRule="auto"/>
        <w:textAlignment w:val="auto"/>
        <w:rPr>
          <w:rFonts w:hint="eastAsia" w:ascii="宋体" w:hAnsi="宋体" w:eastAsia="宋体" w:cs="宋体"/>
          <w:sz w:val="24"/>
          <w:szCs w:val="24"/>
        </w:rPr>
      </w:pPr>
      <w:r>
        <w:rPr>
          <w:rFonts w:hint="eastAsia" w:ascii="宋体" w:hAnsi="宋体" w:eastAsia="宋体" w:cs="宋体"/>
          <w:spacing w:val="2"/>
          <w:position w:val="1"/>
          <w:sz w:val="24"/>
          <w:szCs w:val="24"/>
        </w:rPr>
        <w:t>附：代理人性别：</w:t>
      </w:r>
      <w:r>
        <w:rPr>
          <w:rFonts w:hint="eastAsia" w:ascii="宋体" w:hAnsi="宋体" w:eastAsia="宋体" w:cs="宋体"/>
          <w:spacing w:val="2"/>
          <w:position w:val="1"/>
          <w:sz w:val="24"/>
          <w:szCs w:val="24"/>
          <w:u w:val="single" w:color="auto"/>
        </w:rPr>
        <w:t xml:space="preserve">  </w:t>
      </w:r>
      <w:r>
        <w:rPr>
          <w:rFonts w:hint="eastAsia" w:ascii="宋体" w:hAnsi="宋体" w:eastAsia="宋体" w:cs="宋体"/>
          <w:spacing w:val="2"/>
          <w:position w:val="1"/>
          <w:sz w:val="24"/>
          <w:szCs w:val="24"/>
          <w:u w:val="single" w:color="auto"/>
          <w:lang w:val="en-US" w:eastAsia="zh-CN"/>
        </w:rPr>
        <w:t xml:space="preserve"> </w:t>
      </w:r>
      <w:r>
        <w:rPr>
          <w:rFonts w:hint="eastAsia" w:ascii="宋体" w:hAnsi="宋体" w:eastAsia="宋体" w:cs="宋体"/>
          <w:spacing w:val="2"/>
          <w:position w:val="1"/>
          <w:sz w:val="24"/>
          <w:szCs w:val="24"/>
          <w:u w:val="single" w:color="auto"/>
        </w:rPr>
        <w:t xml:space="preserve">  </w:t>
      </w:r>
      <w:r>
        <w:rPr>
          <w:rFonts w:hint="eastAsia" w:ascii="宋体" w:hAnsi="宋体" w:eastAsia="宋体" w:cs="宋体"/>
          <w:spacing w:val="-79"/>
          <w:position w:val="1"/>
          <w:sz w:val="24"/>
          <w:szCs w:val="24"/>
        </w:rPr>
        <w:t xml:space="preserve"> </w:t>
      </w:r>
      <w:r>
        <w:rPr>
          <w:rFonts w:hint="eastAsia" w:ascii="宋体" w:hAnsi="宋体" w:eastAsia="宋体" w:cs="宋体"/>
          <w:spacing w:val="2"/>
          <w:position w:val="1"/>
          <w:sz w:val="24"/>
          <w:szCs w:val="24"/>
        </w:rPr>
        <w:t>年龄：</w:t>
      </w:r>
      <w:r>
        <w:rPr>
          <w:rFonts w:hint="eastAsia" w:ascii="宋体" w:hAnsi="宋体" w:eastAsia="宋体" w:cs="宋体"/>
          <w:spacing w:val="21"/>
          <w:position w:val="1"/>
          <w:sz w:val="24"/>
          <w:szCs w:val="24"/>
          <w:u w:val="single" w:color="auto"/>
        </w:rPr>
        <w:t xml:space="preserve">  </w:t>
      </w:r>
      <w:r>
        <w:rPr>
          <w:rFonts w:hint="eastAsia" w:ascii="宋体" w:hAnsi="宋体" w:eastAsia="宋体" w:cs="宋体"/>
          <w:spacing w:val="21"/>
          <w:position w:val="1"/>
          <w:sz w:val="24"/>
          <w:szCs w:val="24"/>
          <w:u w:val="single" w:color="auto"/>
          <w:lang w:val="en-US" w:eastAsia="zh-CN"/>
        </w:rPr>
        <w:t xml:space="preserve"> </w:t>
      </w:r>
      <w:r>
        <w:rPr>
          <w:rFonts w:hint="eastAsia" w:ascii="宋体" w:hAnsi="宋体" w:eastAsia="宋体" w:cs="宋体"/>
          <w:spacing w:val="21"/>
          <w:position w:val="1"/>
          <w:sz w:val="24"/>
          <w:szCs w:val="24"/>
          <w:u w:val="single" w:color="auto"/>
        </w:rPr>
        <w:t xml:space="preserve"> </w:t>
      </w:r>
      <w:r>
        <w:rPr>
          <w:rFonts w:hint="eastAsia" w:ascii="宋体" w:hAnsi="宋体" w:eastAsia="宋体" w:cs="宋体"/>
          <w:spacing w:val="87"/>
          <w:position w:val="1"/>
          <w:sz w:val="24"/>
          <w:szCs w:val="24"/>
        </w:rPr>
        <w:t xml:space="preserve"> </w:t>
      </w:r>
      <w:r>
        <w:rPr>
          <w:rFonts w:hint="eastAsia" w:ascii="宋体" w:hAnsi="宋体" w:eastAsia="宋体" w:cs="宋体"/>
          <w:spacing w:val="2"/>
          <w:sz w:val="24"/>
          <w:szCs w:val="24"/>
        </w:rPr>
        <w:t>职务：</w:t>
      </w:r>
      <w:r>
        <w:rPr>
          <w:rFonts w:hint="eastAsia" w:ascii="宋体" w:hAnsi="宋体" w:eastAsia="宋体" w:cs="宋体"/>
          <w:spacing w:val="-25"/>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2"/>
          <w:sz w:val="24"/>
          <w:szCs w:val="24"/>
        </w:rPr>
        <w:t xml:space="preserve"> </w:t>
      </w:r>
      <w:r>
        <w:rPr>
          <w:rFonts w:hint="eastAsia" w:ascii="宋体" w:hAnsi="宋体" w:eastAsia="宋体" w:cs="宋体"/>
          <w:spacing w:val="2"/>
          <w:position w:val="-1"/>
          <w:sz w:val="24"/>
          <w:szCs w:val="24"/>
        </w:rPr>
        <w:t>身份证号码：</w:t>
      </w:r>
      <w:r>
        <w:rPr>
          <w:rFonts w:hint="eastAsia" w:ascii="宋体" w:hAnsi="宋体" w:eastAsia="宋体" w:cs="宋体"/>
          <w:position w:val="-1"/>
          <w:sz w:val="24"/>
          <w:szCs w:val="24"/>
          <w:u w:val="single" w:color="auto"/>
        </w:rPr>
        <w:t xml:space="preserve">       </w:t>
      </w:r>
      <w:r>
        <w:rPr>
          <w:rFonts w:hint="eastAsia" w:ascii="宋体" w:hAnsi="宋体" w:eastAsia="宋体" w:cs="宋体"/>
          <w:position w:val="-1"/>
          <w:sz w:val="24"/>
          <w:szCs w:val="24"/>
          <w:u w:val="single" w:color="auto"/>
          <w:lang w:val="en-US" w:eastAsia="zh-CN"/>
        </w:rPr>
        <w:t xml:space="preserve">       </w:t>
      </w:r>
      <w:r>
        <w:rPr>
          <w:rFonts w:hint="eastAsia" w:ascii="宋体" w:hAnsi="宋体" w:eastAsia="宋体" w:cs="宋体"/>
          <w:position w:val="-1"/>
          <w:sz w:val="24"/>
          <w:szCs w:val="24"/>
          <w:u w:val="single" w:color="auto"/>
        </w:rPr>
        <w:t xml:space="preserve">      </w:t>
      </w:r>
    </w:p>
    <w:p w14:paraId="124E2227">
      <w:pPr>
        <w:keepNext w:val="0"/>
        <w:keepLines w:val="0"/>
        <w:pageBreakBefore w:val="0"/>
        <w:widowControl w:val="0"/>
        <w:kinsoku/>
        <w:wordWrap/>
        <w:overflowPunct/>
        <w:topLinePunct w:val="0"/>
        <w:autoSpaceDE/>
        <w:autoSpaceDN/>
        <w:bidi w:val="0"/>
        <w:adjustRightInd/>
        <w:snapToGrid/>
        <w:spacing w:before="254" w:line="360" w:lineRule="auto"/>
        <w:textAlignment w:val="auto"/>
        <w:rPr>
          <w:rFonts w:hint="eastAsia" w:ascii="宋体" w:hAnsi="宋体" w:eastAsia="宋体" w:cs="宋体"/>
          <w:sz w:val="24"/>
          <w:szCs w:val="24"/>
        </w:rPr>
      </w:pPr>
      <w:r>
        <w:rPr>
          <w:rFonts w:hint="eastAsia" w:ascii="宋体" w:hAnsi="宋体" w:eastAsia="宋体" w:cs="宋体"/>
          <w:spacing w:val="8"/>
          <w:sz w:val="24"/>
          <w:szCs w:val="24"/>
        </w:rPr>
        <w:t>说明：</w:t>
      </w:r>
    </w:p>
    <w:p w14:paraId="26F4EEEE">
      <w:pPr>
        <w:keepNext w:val="0"/>
        <w:keepLines w:val="0"/>
        <w:pageBreakBefore w:val="0"/>
        <w:widowControl w:val="0"/>
        <w:numPr>
          <w:ilvl w:val="0"/>
          <w:numId w:val="1"/>
        </w:numPr>
        <w:kinsoku/>
        <w:wordWrap/>
        <w:overflowPunct/>
        <w:topLinePunct w:val="0"/>
        <w:autoSpaceDE/>
        <w:autoSpaceDN/>
        <w:bidi w:val="0"/>
        <w:adjustRightInd/>
        <w:snapToGrid/>
        <w:spacing w:before="69" w:line="360" w:lineRule="auto"/>
        <w:ind w:left="489"/>
        <w:textAlignment w:val="auto"/>
        <w:rPr>
          <w:rFonts w:hint="eastAsia" w:ascii="宋体" w:hAnsi="宋体" w:eastAsia="宋体" w:cs="宋体"/>
          <w:sz w:val="24"/>
          <w:szCs w:val="24"/>
        </w:rPr>
      </w:pPr>
      <w:r>
        <w:rPr>
          <w:rFonts w:hint="eastAsia" w:ascii="宋体" w:hAnsi="宋体" w:eastAsia="宋体" w:cs="宋体"/>
          <w:spacing w:val="26"/>
          <w:sz w:val="24"/>
          <w:szCs w:val="24"/>
        </w:rPr>
        <w:t>法定代表人为企业事业单位、国家机关、社会团体的主要行政负责人。</w:t>
      </w:r>
    </w:p>
    <w:p w14:paraId="777ED2ED">
      <w:pPr>
        <w:keepNext w:val="0"/>
        <w:keepLines w:val="0"/>
        <w:pageBreakBefore w:val="0"/>
        <w:widowControl w:val="0"/>
        <w:numPr>
          <w:ilvl w:val="0"/>
          <w:numId w:val="1"/>
        </w:numPr>
        <w:kinsoku/>
        <w:wordWrap/>
        <w:overflowPunct/>
        <w:topLinePunct w:val="0"/>
        <w:autoSpaceDE/>
        <w:autoSpaceDN/>
        <w:bidi w:val="0"/>
        <w:adjustRightInd/>
        <w:snapToGrid/>
        <w:spacing w:before="69" w:line="360" w:lineRule="auto"/>
        <w:ind w:left="489"/>
        <w:textAlignment w:val="auto"/>
        <w:rPr>
          <w:rFonts w:hint="eastAsia" w:ascii="宋体" w:hAnsi="宋体" w:eastAsia="宋体" w:cs="宋体"/>
          <w:sz w:val="24"/>
          <w:szCs w:val="24"/>
        </w:rPr>
      </w:pPr>
      <w:r>
        <w:rPr>
          <w:rFonts w:hint="eastAsia" w:ascii="宋体" w:hAnsi="宋体" w:eastAsia="宋体" w:cs="宋体"/>
          <w:spacing w:val="24"/>
          <w:sz w:val="24"/>
          <w:szCs w:val="24"/>
        </w:rPr>
        <w:t>内容必须填写真实、清楚、涂改无效，不得转让、买卖。</w:t>
      </w:r>
    </w:p>
    <w:p w14:paraId="28B99031">
      <w:pPr>
        <w:pStyle w:val="2"/>
        <w:keepNext w:val="0"/>
        <w:keepLines w:val="0"/>
        <w:pageBreakBefore w:val="0"/>
        <w:widowControl w:val="0"/>
        <w:kinsoku/>
        <w:wordWrap/>
        <w:overflowPunct/>
        <w:topLinePunct w:val="0"/>
        <w:autoSpaceDE/>
        <w:autoSpaceDN/>
        <w:bidi w:val="0"/>
        <w:adjustRightInd/>
        <w:snapToGrid/>
        <w:spacing w:line="286" w:lineRule="auto"/>
        <w:textAlignment w:val="auto"/>
        <w:rPr>
          <w:sz w:val="24"/>
          <w:szCs w:val="24"/>
        </w:rPr>
      </w:pPr>
    </w:p>
    <w:p w14:paraId="4B155EA5">
      <w:pPr>
        <w:pStyle w:val="2"/>
        <w:spacing w:line="287" w:lineRule="auto"/>
        <w:rPr>
          <w:sz w:val="24"/>
          <w:szCs w:val="24"/>
        </w:rPr>
      </w:pPr>
    </w:p>
    <w:p w14:paraId="5E216411">
      <w:pPr>
        <w:spacing w:before="69" w:line="219" w:lineRule="auto"/>
        <w:ind w:left="3389"/>
        <w:rPr>
          <w:rFonts w:ascii="宋体" w:hAnsi="宋体" w:eastAsia="宋体" w:cs="宋体"/>
          <w:sz w:val="24"/>
          <w:szCs w:val="24"/>
        </w:rPr>
      </w:pPr>
      <w:r>
        <w:rPr>
          <w:rFonts w:ascii="宋体" w:hAnsi="宋体" w:eastAsia="宋体" w:cs="宋体"/>
          <w:spacing w:val="27"/>
          <w:sz w:val="24"/>
          <w:szCs w:val="24"/>
        </w:rPr>
        <w:t>代理人身份证复印件</w:t>
      </w:r>
    </w:p>
    <w:p w14:paraId="63533918">
      <w:pPr>
        <w:spacing w:line="219" w:lineRule="auto"/>
        <w:rPr>
          <w:rFonts w:ascii="宋体" w:hAnsi="宋体" w:eastAsia="宋体" w:cs="宋体"/>
          <w:sz w:val="21"/>
          <w:szCs w:val="21"/>
        </w:rPr>
        <w:sectPr>
          <w:footerReference r:id="rId7" w:type="default"/>
          <w:pgSz w:w="11906" w:h="16838"/>
          <w:pgMar w:top="1440" w:right="1080" w:bottom="1440" w:left="1080" w:header="0" w:footer="870" w:gutter="0"/>
          <w:pgNumType w:fmt="decimal"/>
          <w:cols w:space="720" w:num="1"/>
        </w:sectPr>
      </w:pPr>
    </w:p>
    <w:p w14:paraId="78745327">
      <w:pPr>
        <w:spacing w:before="55" w:line="219" w:lineRule="auto"/>
        <w:ind w:left="146"/>
        <w:outlineLvl w:val="2"/>
        <w:rPr>
          <w:rFonts w:ascii="宋体" w:hAnsi="宋体" w:eastAsia="宋体" w:cs="宋体"/>
          <w:sz w:val="28"/>
          <w:szCs w:val="28"/>
        </w:rPr>
      </w:pPr>
      <w:r>
        <w:rPr>
          <w:rFonts w:ascii="宋体" w:hAnsi="宋体" w:eastAsia="宋体" w:cs="宋体"/>
          <w:b/>
          <w:bCs/>
          <w:spacing w:val="-4"/>
          <w:sz w:val="28"/>
          <w:szCs w:val="28"/>
        </w:rPr>
        <w:t>四、提供供应商基本情况介绍及其他相关材料</w:t>
      </w:r>
    </w:p>
    <w:p w14:paraId="6F7BF89A">
      <w:pPr>
        <w:spacing w:line="219" w:lineRule="auto"/>
        <w:rPr>
          <w:rFonts w:ascii="宋体" w:hAnsi="宋体" w:eastAsia="宋体" w:cs="宋体"/>
          <w:sz w:val="28"/>
          <w:szCs w:val="28"/>
        </w:rPr>
        <w:sectPr>
          <w:footerReference r:id="rId8" w:type="default"/>
          <w:pgSz w:w="11906" w:h="16838"/>
          <w:pgMar w:top="1440" w:right="1080" w:bottom="1440" w:left="1080" w:header="0" w:footer="888" w:gutter="0"/>
          <w:pgNumType w:fmt="decimal"/>
          <w:cols w:space="720" w:num="1"/>
        </w:sectPr>
      </w:pPr>
    </w:p>
    <w:p w14:paraId="443C3642">
      <w:pPr>
        <w:rPr>
          <w:rFonts w:hint="default" w:ascii="宋体" w:hAnsi="宋体" w:eastAsia="宋体" w:cs="宋体"/>
          <w:sz w:val="24"/>
          <w:szCs w:val="24"/>
          <w:lang w:val="en-US" w:eastAsia="zh-CN"/>
        </w:rPr>
      </w:pPr>
      <w:r>
        <w:rPr>
          <w:rFonts w:ascii="宋体" w:hAnsi="宋体" w:eastAsia="宋体" w:cs="宋体"/>
          <w:b/>
          <w:bCs/>
          <w:spacing w:val="-3"/>
          <w:sz w:val="28"/>
          <w:szCs w:val="28"/>
        </w:rPr>
        <w:t>五、“信用中国”网站和“国家企业信用公示信息网”网页截</w:t>
      </w: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6E5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75357">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8A75357">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D6CA6">
    <w:pPr>
      <w:spacing w:line="209" w:lineRule="auto"/>
      <w:ind w:left="4405"/>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3FF29">
                          <w:pPr>
                            <w:pStyle w:val="3"/>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C03FF29">
                    <w:pPr>
                      <w:pStyle w:val="3"/>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165A5">
    <w:pPr>
      <w:tabs>
        <w:tab w:val="left" w:pos="3500"/>
      </w:tabs>
      <w:spacing w:line="209" w:lineRule="auto"/>
      <w:ind w:left="3572"/>
      <w:rPr>
        <w:rFonts w:hint="eastAsia" w:ascii="宋体" w:hAnsi="宋体" w:eastAsia="宋体" w:cs="宋体"/>
        <w:sz w:val="19"/>
        <w:szCs w:val="19"/>
        <w:lang w:val="en-US" w:eastAsia="zh-CN"/>
      </w:rPr>
    </w:pPr>
    <w:r>
      <w:rPr>
        <w:sz w:val="19"/>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53A88">
                          <w:pPr>
                            <w:pStyle w:val="3"/>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B053A88">
                    <w:pPr>
                      <w:pStyle w:val="3"/>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r>
      <w:rPr>
        <w:sz w:val="19"/>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7F24F">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57F24F">
                    <w:pPr>
                      <w:pStyle w:val="3"/>
                    </w:pPr>
                  </w:p>
                </w:txbxContent>
              </v:textbox>
            </v:shape>
          </w:pict>
        </mc:Fallback>
      </mc:AlternateContent>
    </w: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5CE55">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3A5CE55">
                    <w:pPr>
                      <w:pStyle w:val="3"/>
                    </w:pPr>
                  </w:p>
                </w:txbxContent>
              </v:textbox>
            </v:shape>
          </w:pict>
        </mc:Fallback>
      </mc:AlternateContent>
    </w:r>
    <w:r>
      <w:rPr>
        <w:rFonts w:ascii="宋体" w:hAnsi="宋体" w:eastAsia="宋体" w:cs="宋体"/>
        <w:spacing w:val="7"/>
        <w:sz w:val="19"/>
        <w:szCs w:val="19"/>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F4382">
    <w:pPr>
      <w:spacing w:line="210" w:lineRule="auto"/>
      <w:ind w:left="4120"/>
      <w:rPr>
        <w:rFonts w:ascii="宋体" w:hAnsi="宋体" w:eastAsia="宋体" w:cs="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F5D11">
                          <w:pPr>
                            <w:pStyle w:val="3"/>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88F5D11">
                    <w:pPr>
                      <w:pStyle w:val="3"/>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41C3">
    <w:pPr>
      <w:spacing w:line="212" w:lineRule="auto"/>
      <w:ind w:left="4089"/>
      <w:rPr>
        <w:rFonts w:ascii="黑体" w:hAnsi="黑体" w:eastAsia="黑体" w:cs="黑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8B4AB">
                          <w:pPr>
                            <w:pStyle w:val="3"/>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478B4AB">
                    <w:pPr>
                      <w:pStyle w:val="3"/>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902A2">
    <w:pPr>
      <w:spacing w:line="209" w:lineRule="auto"/>
      <w:ind w:left="3711"/>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0DB49">
                          <w:pPr>
                            <w:pStyle w:val="3"/>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A0DB49">
                    <w:pPr>
                      <w:pStyle w:val="3"/>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6E15CE"/>
    <w:multiLevelType w:val="singleLevel"/>
    <w:tmpl w:val="2A6E15C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A1A95"/>
    <w:rsid w:val="02772F77"/>
    <w:rsid w:val="0490144A"/>
    <w:rsid w:val="081C64AC"/>
    <w:rsid w:val="0DCE1C9D"/>
    <w:rsid w:val="0EB91090"/>
    <w:rsid w:val="172A3155"/>
    <w:rsid w:val="184053E9"/>
    <w:rsid w:val="1BD93A1F"/>
    <w:rsid w:val="246A7D54"/>
    <w:rsid w:val="24A6050A"/>
    <w:rsid w:val="27DA1A95"/>
    <w:rsid w:val="28AA095F"/>
    <w:rsid w:val="2B1269FF"/>
    <w:rsid w:val="46F07378"/>
    <w:rsid w:val="4A734D16"/>
    <w:rsid w:val="57624DF8"/>
    <w:rsid w:val="57707E6E"/>
    <w:rsid w:val="57EE14DB"/>
    <w:rsid w:val="61BD0FD8"/>
    <w:rsid w:val="62347E94"/>
    <w:rsid w:val="62A377DA"/>
    <w:rsid w:val="65E17C75"/>
    <w:rsid w:val="75C500C8"/>
    <w:rsid w:val="785E6707"/>
    <w:rsid w:val="7BB60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8"/>
      <w:szCs w:val="28"/>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909</Words>
  <Characters>1094</Characters>
  <Lines>0</Lines>
  <Paragraphs>0</Paragraphs>
  <TotalTime>47</TotalTime>
  <ScaleCrop>false</ScaleCrop>
  <LinksUpToDate>false</LinksUpToDate>
  <CharactersWithSpaces>1099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2025-04-15T03:01:00Z</dcterms:created>
  <dc:creator>暗香</dc:creator>
  <cp:lastModifiedBy>暗香</cp:lastModifiedBy>
  <cp:lastPrinted>2025-04-22T07:14:00Z</cp:lastPrinted>
  <dcterms:modified xsi:type="dcterms:W3CDTF">2026-06-22T07:31:04Z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569394F146534D4CA0D77B4567E24D1F_13</vt:lpwstr>
  </property>
  <property fmtid="{D5CDD505-2E9C-101B-9397-08002B2CF9AE}" pid="4" name="KSOTemplateDocerSaveRecord">
    <vt:lpwstr>eyJoZGlkIjoiMDQ3ZWFjODkzZDY2MWY0OThmMDdmMDY3ZGQ0NmQ4OGQiLCJ1c2VySWQiOiIxMTUxODQ3OTg1In0=</vt:lpwstr>
  </property>
</Properties>
</file>