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9A31">
      <w:pPr>
        <w:pStyle w:val="3"/>
        <w:ind w:left="0" w:leftChars="0" w:firstLine="3253" w:firstLineChars="900"/>
        <w:jc w:val="both"/>
        <w:rPr>
          <w:rFonts w:hint="eastAsia" w:ascii="仿宋" w:hAnsi="仿宋" w:eastAsia="仿宋" w:cs="仿宋"/>
        </w:rPr>
      </w:pPr>
      <w:r>
        <w:rPr>
          <w:rFonts w:hint="eastAsia" w:ascii="仿宋" w:hAnsi="仿宋" w:eastAsia="仿宋" w:cs="仿宋"/>
          <w:lang w:val="en-US" w:eastAsia="zh-CN"/>
        </w:rPr>
        <w:t>采购</w:t>
      </w:r>
      <w:r>
        <w:rPr>
          <w:rFonts w:hint="eastAsia" w:ascii="仿宋" w:hAnsi="仿宋" w:eastAsia="仿宋" w:cs="仿宋"/>
        </w:rPr>
        <w:t>文件获取登记表</w:t>
      </w:r>
    </w:p>
    <w:tbl>
      <w:tblPr>
        <w:tblStyle w:val="11"/>
        <w:tblW w:w="970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3340"/>
        <w:gridCol w:w="688"/>
        <w:gridCol w:w="752"/>
        <w:gridCol w:w="460"/>
        <w:gridCol w:w="3260"/>
      </w:tblGrid>
      <w:tr w14:paraId="128ED6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6"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5A70759">
            <w:pPr>
              <w:pStyle w:val="18"/>
              <w:widowControl w:val="0"/>
              <w:spacing w:before="0" w:beforeAutospacing="0" w:after="0" w:afterAutospacing="0" w:line="60" w:lineRule="auto"/>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采购</w:t>
            </w:r>
            <w:r>
              <w:rPr>
                <w:rFonts w:hint="eastAsia" w:ascii="仿宋" w:hAnsi="仿宋" w:eastAsia="仿宋" w:cs="仿宋"/>
                <w:b/>
                <w:bCs/>
                <w:kern w:val="2"/>
                <w:sz w:val="24"/>
                <w:szCs w:val="24"/>
              </w:rPr>
              <w:t>项目名称</w:t>
            </w:r>
          </w:p>
        </w:tc>
        <w:tc>
          <w:tcPr>
            <w:tcW w:w="4028" w:type="dxa"/>
            <w:gridSpan w:val="2"/>
            <w:tcBorders>
              <w:top w:val="single" w:color="auto" w:sz="4" w:space="0"/>
              <w:left w:val="single" w:color="auto" w:sz="4" w:space="0"/>
              <w:bottom w:val="single" w:color="auto" w:sz="4" w:space="0"/>
              <w:right w:val="single" w:color="auto" w:sz="4" w:space="0"/>
            </w:tcBorders>
            <w:noWrap w:val="0"/>
            <w:vAlign w:val="center"/>
          </w:tcPr>
          <w:p w14:paraId="50FAA055">
            <w:pPr>
              <w:spacing w:line="60" w:lineRule="auto"/>
              <w:jc w:val="center"/>
              <w:rPr>
                <w:rFonts w:hint="eastAsia" w:ascii="仿宋" w:hAnsi="仿宋" w:eastAsia="仿宋" w:cs="仿宋"/>
                <w:b w:val="0"/>
                <w:bCs w:val="0"/>
                <w:sz w:val="24"/>
                <w:szCs w:val="24"/>
                <w:lang w:val="en-US" w:eastAsia="zh-CN"/>
              </w:rPr>
            </w:pPr>
            <w:r>
              <w:rPr>
                <w:rFonts w:hint="eastAsia" w:ascii="仿宋" w:hAnsi="仿宋" w:eastAsia="仿宋" w:cs="仿宋"/>
                <w:color w:val="auto"/>
                <w:sz w:val="24"/>
                <w:szCs w:val="24"/>
                <w:highlight w:val="none"/>
                <w:u w:val="none"/>
                <w:lang w:eastAsia="zh-CN"/>
              </w:rPr>
              <w:t>预拌混凝土搅拌站生产配合及现场管理服务项目</w:t>
            </w:r>
          </w:p>
        </w:tc>
        <w:tc>
          <w:tcPr>
            <w:tcW w:w="1212" w:type="dxa"/>
            <w:gridSpan w:val="2"/>
            <w:tcBorders>
              <w:top w:val="single" w:color="auto" w:sz="4" w:space="0"/>
              <w:left w:val="single" w:color="auto" w:sz="4" w:space="0"/>
              <w:bottom w:val="single" w:color="auto" w:sz="4" w:space="0"/>
              <w:right w:val="single" w:color="auto" w:sz="4" w:space="0"/>
            </w:tcBorders>
            <w:noWrap w:val="0"/>
            <w:vAlign w:val="center"/>
          </w:tcPr>
          <w:p w14:paraId="4ADEAEC4">
            <w:pPr>
              <w:spacing w:line="60" w:lineRule="auto"/>
              <w:jc w:val="center"/>
              <w:rPr>
                <w:rFonts w:hint="eastAsia" w:ascii="仿宋" w:hAnsi="仿宋" w:eastAsia="仿宋" w:cs="仿宋"/>
                <w:b w:val="0"/>
                <w:bCs w:val="0"/>
                <w:sz w:val="24"/>
                <w:szCs w:val="24"/>
              </w:rPr>
            </w:pPr>
            <w:r>
              <w:rPr>
                <w:rFonts w:hint="eastAsia" w:ascii="仿宋" w:hAnsi="仿宋" w:eastAsia="仿宋" w:cs="仿宋"/>
                <w:b/>
                <w:bCs/>
                <w:sz w:val="24"/>
                <w:szCs w:val="24"/>
                <w:lang w:val="en-US" w:eastAsia="zh-CN"/>
              </w:rPr>
              <w:t>采购项目</w:t>
            </w:r>
            <w:r>
              <w:rPr>
                <w:rFonts w:hint="eastAsia" w:ascii="仿宋" w:hAnsi="仿宋" w:eastAsia="仿宋" w:cs="仿宋"/>
                <w:b/>
                <w:bCs/>
                <w:sz w:val="24"/>
                <w:szCs w:val="24"/>
              </w:rPr>
              <w:t>编号</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40C9E9FE">
            <w:pPr>
              <w:spacing w:line="60" w:lineRule="auto"/>
              <w:jc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auto"/>
                <w:sz w:val="24"/>
                <w:szCs w:val="24"/>
                <w:highlight w:val="none"/>
                <w:lang w:val="en-US" w:eastAsia="zh-CN"/>
              </w:rPr>
              <w:t>SKMNCG2026008</w:t>
            </w:r>
          </w:p>
        </w:tc>
      </w:tr>
      <w:tr w14:paraId="4E3DFC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18C15B72">
            <w:pPr>
              <w:pStyle w:val="18"/>
              <w:widowControl w:val="0"/>
              <w:spacing w:before="0" w:beforeAutospacing="0" w:after="0" w:afterAutospacing="0" w:line="60" w:lineRule="auto"/>
              <w:rPr>
                <w:rFonts w:hint="eastAsia" w:ascii="仿宋" w:hAnsi="仿宋" w:eastAsia="仿宋" w:cs="仿宋"/>
                <w:b/>
                <w:bCs/>
                <w:kern w:val="2"/>
              </w:rPr>
            </w:pPr>
            <w:r>
              <w:rPr>
                <w:rFonts w:hint="eastAsia" w:ascii="仿宋" w:hAnsi="仿宋" w:eastAsia="仿宋" w:cs="仿宋"/>
                <w:b/>
                <w:bCs/>
                <w:kern w:val="2"/>
                <w:lang w:val="en-US" w:eastAsia="zh-CN"/>
              </w:rPr>
              <w:t>采购</w:t>
            </w:r>
            <w:r>
              <w:rPr>
                <w:rFonts w:hint="eastAsia" w:ascii="仿宋" w:hAnsi="仿宋" w:eastAsia="仿宋" w:cs="仿宋"/>
                <w:b/>
                <w:bCs/>
                <w:kern w:val="2"/>
              </w:rPr>
              <w:t>代理机构</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2168D334">
            <w:pPr>
              <w:spacing w:line="60" w:lineRule="auto"/>
              <w:jc w:val="center"/>
              <w:rPr>
                <w:rFonts w:hint="eastAsia" w:ascii="仿宋" w:hAnsi="仿宋" w:eastAsia="仿宋" w:cs="仿宋"/>
                <w:sz w:val="24"/>
              </w:rPr>
            </w:pPr>
            <w:r>
              <w:rPr>
                <w:rFonts w:hint="eastAsia" w:ascii="仿宋" w:hAnsi="仿宋" w:eastAsia="仿宋" w:cs="仿宋"/>
                <w:sz w:val="24"/>
                <w:lang w:eastAsia="zh-CN"/>
              </w:rPr>
              <w:t>广州穗科建设管理有限公司茂南分公司</w:t>
            </w:r>
          </w:p>
        </w:tc>
      </w:tr>
      <w:tr w14:paraId="4B457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8C4487E">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供应商</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31CCCC5B">
            <w:pPr>
              <w:spacing w:line="60" w:lineRule="auto"/>
              <w:jc w:val="center"/>
              <w:rPr>
                <w:rFonts w:hint="eastAsia" w:ascii="仿宋" w:hAnsi="仿宋" w:eastAsia="仿宋" w:cs="仿宋"/>
                <w:sz w:val="24"/>
              </w:rPr>
            </w:pPr>
          </w:p>
        </w:tc>
      </w:tr>
      <w:tr w14:paraId="44355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4C9ABB64">
            <w:pPr>
              <w:spacing w:line="60" w:lineRule="auto"/>
              <w:jc w:val="center"/>
              <w:rPr>
                <w:rFonts w:hint="eastAsia" w:ascii="仿宋" w:hAnsi="仿宋" w:eastAsia="仿宋" w:cs="仿宋"/>
                <w:b/>
                <w:bCs/>
                <w:sz w:val="24"/>
              </w:rPr>
            </w:pPr>
            <w:r>
              <w:rPr>
                <w:rFonts w:hint="eastAsia" w:ascii="仿宋" w:hAnsi="仿宋" w:eastAsia="仿宋" w:cs="仿宋"/>
                <w:b/>
                <w:bCs/>
                <w:sz w:val="24"/>
              </w:rPr>
              <w:t>地  址</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3465585">
            <w:pPr>
              <w:spacing w:line="60" w:lineRule="auto"/>
              <w:jc w:val="center"/>
              <w:rPr>
                <w:rFonts w:hint="eastAsia" w:ascii="仿宋" w:hAnsi="仿宋" w:eastAsia="仿宋" w:cs="仿宋"/>
                <w:sz w:val="24"/>
              </w:rPr>
            </w:pPr>
          </w:p>
        </w:tc>
      </w:tr>
      <w:tr w14:paraId="5E7B8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18C4221">
            <w:pPr>
              <w:spacing w:line="60" w:lineRule="auto"/>
              <w:jc w:val="center"/>
              <w:rPr>
                <w:rFonts w:hint="eastAsia" w:ascii="仿宋" w:hAnsi="仿宋" w:eastAsia="仿宋" w:cs="仿宋"/>
                <w:b/>
                <w:bCs/>
                <w:sz w:val="24"/>
              </w:rPr>
            </w:pPr>
            <w:r>
              <w:rPr>
                <w:rFonts w:hint="eastAsia" w:ascii="仿宋" w:hAnsi="仿宋" w:eastAsia="仿宋" w:cs="仿宋"/>
                <w:b/>
                <w:bCs/>
                <w:sz w:val="24"/>
              </w:rPr>
              <w:t>联系人</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71444532">
            <w:pPr>
              <w:spacing w:line="60" w:lineRule="auto"/>
              <w:jc w:val="center"/>
              <w:rPr>
                <w:rFonts w:hint="eastAsia" w:ascii="仿宋" w:hAnsi="仿宋" w:eastAsia="仿宋" w:cs="仿宋"/>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23D1B994">
            <w:pPr>
              <w:spacing w:line="60" w:lineRule="auto"/>
              <w:jc w:val="center"/>
              <w:rPr>
                <w:rFonts w:hint="eastAsia" w:ascii="仿宋" w:hAnsi="仿宋" w:eastAsia="仿宋" w:cs="仿宋"/>
                <w:b/>
                <w:bCs/>
                <w:sz w:val="24"/>
                <w:lang w:eastAsia="zh-CN"/>
              </w:rPr>
            </w:pPr>
            <w:r>
              <w:rPr>
                <w:rFonts w:hint="eastAsia" w:ascii="仿宋" w:hAnsi="仿宋" w:eastAsia="仿宋" w:cs="仿宋"/>
                <w:b/>
                <w:bCs/>
                <w:sz w:val="24"/>
                <w:lang w:val="en-US" w:eastAsia="zh-CN"/>
              </w:rPr>
              <w:t>联系电话</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7C00B54A">
            <w:pPr>
              <w:spacing w:line="60" w:lineRule="auto"/>
              <w:jc w:val="center"/>
              <w:rPr>
                <w:rFonts w:hint="eastAsia" w:ascii="仿宋" w:hAnsi="仿宋" w:eastAsia="仿宋" w:cs="仿宋"/>
                <w:sz w:val="24"/>
                <w:lang w:val="en-US" w:eastAsia="zh-CN"/>
              </w:rPr>
            </w:pPr>
          </w:p>
        </w:tc>
      </w:tr>
      <w:tr w14:paraId="39554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6E1B8F83">
            <w:pPr>
              <w:spacing w:line="60" w:lineRule="auto"/>
              <w:jc w:val="center"/>
              <w:rPr>
                <w:rFonts w:hint="eastAsia" w:ascii="仿宋" w:hAnsi="仿宋" w:eastAsia="仿宋" w:cs="仿宋"/>
                <w:b/>
                <w:bCs/>
                <w:sz w:val="24"/>
              </w:rPr>
            </w:pPr>
            <w:r>
              <w:rPr>
                <w:rFonts w:hint="eastAsia" w:ascii="仿宋" w:hAnsi="仿宋" w:eastAsia="仿宋" w:cs="仿宋"/>
                <w:b/>
                <w:bCs/>
                <w:sz w:val="24"/>
              </w:rPr>
              <w:t>E-MAIL</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5AC2A48B">
            <w:pPr>
              <w:spacing w:line="60" w:lineRule="auto"/>
              <w:jc w:val="center"/>
              <w:rPr>
                <w:rFonts w:hint="eastAsia" w:ascii="仿宋" w:hAnsi="仿宋" w:eastAsia="仿宋" w:cs="仿宋"/>
                <w:sz w:val="24"/>
                <w:lang w:val="en-US" w:eastAsia="zh-CN"/>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14:paraId="7DE63F8D">
            <w:pPr>
              <w:spacing w:line="60" w:lineRule="auto"/>
              <w:jc w:val="center"/>
              <w:rPr>
                <w:rFonts w:hint="eastAsia" w:ascii="仿宋" w:hAnsi="仿宋" w:eastAsia="仿宋" w:cs="仿宋"/>
                <w:b/>
                <w:bCs/>
                <w:sz w:val="24"/>
              </w:rPr>
            </w:pPr>
            <w:r>
              <w:rPr>
                <w:rFonts w:hint="eastAsia" w:ascii="仿宋" w:hAnsi="仿宋" w:eastAsia="仿宋" w:cs="仿宋"/>
                <w:b/>
                <w:bCs/>
                <w:sz w:val="24"/>
              </w:rPr>
              <w:t>文件售价</w:t>
            </w:r>
          </w:p>
        </w:tc>
        <w:tc>
          <w:tcPr>
            <w:tcW w:w="3720" w:type="dxa"/>
            <w:gridSpan w:val="2"/>
            <w:tcBorders>
              <w:top w:val="single" w:color="auto" w:sz="4" w:space="0"/>
              <w:left w:val="single" w:color="auto" w:sz="4" w:space="0"/>
              <w:bottom w:val="single" w:color="auto" w:sz="4" w:space="0"/>
              <w:right w:val="single" w:color="auto" w:sz="4" w:space="0"/>
            </w:tcBorders>
            <w:noWrap w:val="0"/>
            <w:vAlign w:val="center"/>
          </w:tcPr>
          <w:p w14:paraId="0659566B">
            <w:pPr>
              <w:spacing w:line="60" w:lineRule="auto"/>
              <w:jc w:val="center"/>
              <w:rPr>
                <w:rFonts w:hint="eastAsia" w:ascii="仿宋" w:hAnsi="仿宋" w:eastAsia="仿宋" w:cs="仿宋"/>
                <w:sz w:val="24"/>
                <w:lang w:val="en-US" w:eastAsia="zh-CN"/>
              </w:rPr>
            </w:pPr>
            <w:r>
              <w:rPr>
                <w:rFonts w:hint="eastAsia" w:ascii="仿宋" w:hAnsi="仿宋" w:eastAsia="仿宋" w:cs="仿宋"/>
                <w:b/>
                <w:bCs/>
                <w:sz w:val="24"/>
                <w:lang w:val="en-US" w:eastAsia="zh-CN"/>
              </w:rPr>
              <w:t>¥300元</w:t>
            </w:r>
          </w:p>
        </w:tc>
      </w:tr>
      <w:tr w14:paraId="5DA206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0"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56968B58">
            <w:pPr>
              <w:spacing w:line="60" w:lineRule="auto"/>
              <w:jc w:val="center"/>
              <w:rPr>
                <w:rFonts w:hint="eastAsia" w:ascii="仿宋" w:hAnsi="仿宋" w:eastAsia="仿宋" w:cs="仿宋"/>
                <w:b/>
                <w:bCs/>
                <w:sz w:val="24"/>
              </w:rPr>
            </w:pPr>
            <w:r>
              <w:rPr>
                <w:rFonts w:hint="eastAsia" w:ascii="仿宋" w:hAnsi="仿宋" w:eastAsia="仿宋" w:cs="仿宋"/>
                <w:b/>
                <w:bCs/>
                <w:sz w:val="24"/>
                <w:lang w:val="en-US" w:eastAsia="zh-CN"/>
              </w:rPr>
              <w:t>报名资料</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6E6F747F">
            <w:pPr>
              <w:pStyle w:val="5"/>
              <w:keepNext w:val="0"/>
              <w:keepLines w:val="0"/>
              <w:pageBreakBefore w:val="0"/>
              <w:kinsoku/>
              <w:wordWrap/>
              <w:overflowPunct/>
              <w:topLinePunct w:val="0"/>
              <w:autoSpaceDE/>
              <w:autoSpaceDN/>
              <w:bidi w:val="0"/>
              <w:adjustRightInd/>
              <w:snapToGrid/>
              <w:spacing w:after="0" w:line="380" w:lineRule="atLeast"/>
              <w:ind w:firstLine="0" w:firstLineChars="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1、报名</w:t>
            </w:r>
            <w:r>
              <w:rPr>
                <w:rFonts w:hint="eastAsia" w:ascii="仿宋" w:hAnsi="仿宋" w:eastAsia="仿宋" w:cs="仿宋"/>
                <w:color w:val="auto"/>
                <w:sz w:val="24"/>
                <w:szCs w:val="24"/>
                <w:highlight w:val="none"/>
              </w:rPr>
              <w:t>方式：</w:t>
            </w:r>
          </w:p>
          <w:p w14:paraId="378F0E32">
            <w:pPr>
              <w:pStyle w:val="5"/>
              <w:keepNext w:val="0"/>
              <w:keepLines w:val="0"/>
              <w:pageBreakBefore w:val="0"/>
              <w:kinsoku/>
              <w:wordWrap/>
              <w:overflowPunct/>
              <w:topLinePunct w:val="0"/>
              <w:autoSpaceDE/>
              <w:autoSpaceDN/>
              <w:bidi w:val="0"/>
              <w:adjustRightInd/>
              <w:snapToGrid/>
              <w:spacing w:after="0" w:line="380" w:lineRule="atLeas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接受网上报名，报名供应商须在获取磋商文件时间内按以下要求将盖章版PDF扫描件的报名资料发送至指定邮箱：suikemn@163.com，为避免遗漏，邮件主题请注明：公司名称+预拌混凝土搅拌站生产配合及现场管理服务项目。另外，建议报名供应商设置邮箱回执，及时了解邮件发送情况。递交响应文件当天，须同时递交盖章版报名资料原件和缴纳资料费300元。</w:t>
            </w:r>
          </w:p>
          <w:p w14:paraId="66C2494C">
            <w:pPr>
              <w:pStyle w:val="19"/>
              <w:keepNext w:val="0"/>
              <w:keepLines w:val="0"/>
              <w:pageBreakBefore w:val="0"/>
              <w:kinsoku/>
              <w:wordWrap/>
              <w:overflowPunct/>
              <w:topLinePunct w:val="0"/>
              <w:autoSpaceDE/>
              <w:autoSpaceDN/>
              <w:bidi w:val="0"/>
              <w:adjustRightInd/>
              <w:snapToGrid/>
              <w:spacing w:line="380" w:lineRule="atLeast"/>
              <w:textAlignment w:val="auto"/>
              <w:outlineLvl w:val="9"/>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2、报名资料:</w:t>
            </w:r>
          </w:p>
          <w:p w14:paraId="0462D98C">
            <w:pPr>
              <w:pStyle w:val="19"/>
              <w:keepNext w:val="0"/>
              <w:keepLines w:val="0"/>
              <w:pageBreakBefore w:val="0"/>
              <w:numPr>
                <w:ilvl w:val="0"/>
                <w:numId w:val="0"/>
              </w:numPr>
              <w:kinsoku/>
              <w:wordWrap/>
              <w:overflowPunct/>
              <w:topLinePunct w:val="0"/>
              <w:autoSpaceDE/>
              <w:autoSpaceDN/>
              <w:bidi w:val="0"/>
              <w:adjustRightInd/>
              <w:snapToGrid/>
              <w:spacing w:line="380" w:lineRule="atLeast"/>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文件获取登记表》（见公告附件）</w:t>
            </w:r>
            <w:r>
              <w:rPr>
                <w:rFonts w:hint="eastAsia" w:ascii="仿宋" w:hAnsi="仿宋" w:eastAsia="仿宋" w:cs="仿宋"/>
                <w:color w:val="auto"/>
                <w:sz w:val="24"/>
                <w:szCs w:val="24"/>
                <w:highlight w:val="none"/>
                <w:lang w:val="en-US" w:eastAsia="zh-CN"/>
              </w:rPr>
              <w:t>;</w:t>
            </w:r>
          </w:p>
          <w:p w14:paraId="0A358B8B">
            <w:pPr>
              <w:pStyle w:val="19"/>
              <w:keepNext w:val="0"/>
              <w:keepLines w:val="0"/>
              <w:pageBreakBefore w:val="0"/>
              <w:numPr>
                <w:ilvl w:val="0"/>
                <w:numId w:val="0"/>
              </w:numPr>
              <w:kinsoku/>
              <w:wordWrap/>
              <w:overflowPunct/>
              <w:topLinePunct w:val="0"/>
              <w:autoSpaceDE/>
              <w:autoSpaceDN/>
              <w:bidi w:val="0"/>
              <w:adjustRightInd/>
              <w:snapToGrid/>
              <w:spacing w:line="380" w:lineRule="atLeast"/>
              <w:ind w:left="0" w:leftChars="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)有效的营业执照（或事业法人登记证或身份证等相关证明）副本复印件。分支机构投标的，须提供总公司和分公司营业执照副本复印件，总公司出具给分支机构的授权书</w:t>
            </w:r>
            <w:r>
              <w:rPr>
                <w:rFonts w:hint="eastAsia" w:ascii="仿宋" w:hAnsi="仿宋" w:eastAsia="仿宋" w:cs="仿宋"/>
                <w:sz w:val="24"/>
                <w:szCs w:val="24"/>
                <w:highlight w:val="none"/>
                <w:lang w:eastAsia="zh-CN"/>
              </w:rPr>
              <w:t>（</w:t>
            </w:r>
            <w:r>
              <w:rPr>
                <w:rFonts w:hint="eastAsia" w:ascii="仿宋" w:hAnsi="仿宋" w:eastAsia="仿宋" w:cs="仿宋"/>
                <w:sz w:val="24"/>
                <w:highlight w:val="none"/>
                <w:lang w:val="en-US" w:eastAsia="zh-CN"/>
              </w:rPr>
              <w:t>复印件加盖公章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61AACF70">
            <w:pPr>
              <w:pStyle w:val="19"/>
              <w:keepNext w:val="0"/>
              <w:keepLines w:val="0"/>
              <w:pageBreakBefore w:val="0"/>
              <w:kinsoku/>
              <w:wordWrap/>
              <w:overflowPunct/>
              <w:topLinePunct w:val="0"/>
              <w:autoSpaceDE/>
              <w:autoSpaceDN/>
              <w:bidi w:val="0"/>
              <w:adjustRightInd/>
              <w:snapToGrid/>
              <w:spacing w:line="380" w:lineRule="atLeast"/>
              <w:ind w:firstLine="480" w:firstLineChars="200"/>
              <w:textAlignment w:val="auto"/>
              <w:outlineLvl w:val="9"/>
              <w:rPr>
                <w:rFonts w:hint="eastAsia" w:ascii="仿宋" w:hAnsi="仿宋" w:eastAsia="仿宋" w:cs="仿宋"/>
                <w:kern w:val="2"/>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en-US" w:eastAsia="zh-Hans"/>
              </w:rPr>
              <w:t>)</w:t>
            </w:r>
            <w:r>
              <w:rPr>
                <w:rFonts w:hint="eastAsia" w:ascii="仿宋" w:hAnsi="仿宋" w:eastAsia="仿宋" w:cs="仿宋"/>
                <w:sz w:val="24"/>
                <w:szCs w:val="24"/>
                <w:highlight w:val="none"/>
              </w:rPr>
              <w:t>法定代表人证明书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原件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及法定代表人身份证复印件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和法定代表人授权委托书</w:t>
            </w:r>
            <w:bookmarkStart w:id="0" w:name="_GoBack"/>
            <w:bookmarkEnd w:id="0"/>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原件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及授权代表身份证复印件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；（如法定代表人亲自办理获取</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事宜的，无需提交法定代表人授权委托书及授权代表身份证复印件。）</w:t>
            </w:r>
          </w:p>
        </w:tc>
      </w:tr>
      <w:tr w14:paraId="73BDC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2D8814DC">
            <w:pPr>
              <w:spacing w:line="60" w:lineRule="auto"/>
              <w:jc w:val="center"/>
              <w:rPr>
                <w:rFonts w:hint="eastAsia" w:ascii="仿宋" w:hAnsi="仿宋" w:eastAsia="仿宋" w:cs="仿宋"/>
                <w:b/>
                <w:bCs/>
                <w:sz w:val="24"/>
              </w:rPr>
            </w:pPr>
            <w:r>
              <w:rPr>
                <w:rFonts w:hint="eastAsia" w:ascii="仿宋" w:hAnsi="仿宋" w:eastAsia="仿宋" w:cs="仿宋"/>
                <w:b/>
                <w:bCs/>
                <w:sz w:val="24"/>
              </w:rPr>
              <w:t>领取</w:t>
            </w:r>
            <w:r>
              <w:rPr>
                <w:rFonts w:hint="eastAsia" w:ascii="仿宋" w:hAnsi="仿宋" w:eastAsia="仿宋" w:cs="仿宋"/>
                <w:b/>
                <w:bCs/>
                <w:sz w:val="24"/>
                <w:lang w:val="en-US" w:eastAsia="zh-CN"/>
              </w:rPr>
              <w:t>采购文件</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5518B858">
            <w:pPr>
              <w:pStyle w:val="18"/>
              <w:widowControl w:val="0"/>
              <w:spacing w:before="0" w:beforeAutospacing="0" w:after="0" w:afterAutospacing="0" w:line="60" w:lineRule="auto"/>
              <w:rPr>
                <w:rFonts w:hint="eastAsia" w:ascii="仿宋" w:hAnsi="仿宋" w:eastAsia="仿宋" w:cs="仿宋"/>
                <w:kern w:val="2"/>
              </w:rPr>
            </w:pPr>
          </w:p>
          <w:p w14:paraId="460F815B">
            <w:pPr>
              <w:spacing w:line="60" w:lineRule="auto"/>
              <w:jc w:val="both"/>
              <w:rPr>
                <w:rFonts w:hint="eastAsia" w:ascii="仿宋" w:hAnsi="仿宋" w:eastAsia="仿宋" w:cs="仿宋"/>
                <w:sz w:val="24"/>
              </w:rPr>
            </w:pPr>
            <w:r>
              <w:rPr>
                <w:rFonts w:hint="eastAsia" w:ascii="仿宋" w:hAnsi="仿宋" w:eastAsia="仿宋" w:cs="仿宋"/>
                <w:sz w:val="24"/>
              </w:rPr>
              <w:t xml:space="preserve">签名：  </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 xml:space="preserve"> 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r w14:paraId="58FD2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6" w:hRule="atLeast"/>
          <w:jc w:val="center"/>
        </w:trPr>
        <w:tc>
          <w:tcPr>
            <w:tcW w:w="1204" w:type="dxa"/>
            <w:tcBorders>
              <w:top w:val="single" w:color="auto" w:sz="4" w:space="0"/>
              <w:left w:val="single" w:color="auto" w:sz="4" w:space="0"/>
              <w:bottom w:val="single" w:color="auto" w:sz="4" w:space="0"/>
              <w:right w:val="single" w:color="auto" w:sz="4" w:space="0"/>
            </w:tcBorders>
            <w:noWrap w:val="0"/>
            <w:vAlign w:val="center"/>
          </w:tcPr>
          <w:p w14:paraId="7781F4CD">
            <w:pPr>
              <w:spacing w:line="60" w:lineRule="auto"/>
              <w:jc w:val="center"/>
              <w:rPr>
                <w:rFonts w:hint="eastAsia" w:ascii="仿宋" w:hAnsi="仿宋" w:eastAsia="仿宋" w:cs="仿宋"/>
                <w:b/>
                <w:bCs/>
                <w:sz w:val="24"/>
              </w:rPr>
            </w:pPr>
            <w:r>
              <w:rPr>
                <w:rFonts w:hint="eastAsia" w:ascii="仿宋" w:hAnsi="仿宋" w:eastAsia="仿宋" w:cs="仿宋"/>
                <w:b/>
                <w:bCs/>
                <w:sz w:val="24"/>
              </w:rPr>
              <w:t>备   注</w:t>
            </w:r>
          </w:p>
        </w:tc>
        <w:tc>
          <w:tcPr>
            <w:tcW w:w="8500" w:type="dxa"/>
            <w:gridSpan w:val="5"/>
            <w:tcBorders>
              <w:top w:val="single" w:color="auto" w:sz="4" w:space="0"/>
              <w:left w:val="single" w:color="auto" w:sz="4" w:space="0"/>
              <w:bottom w:val="single" w:color="auto" w:sz="4" w:space="0"/>
              <w:right w:val="single" w:color="auto" w:sz="4" w:space="0"/>
            </w:tcBorders>
            <w:noWrap w:val="0"/>
            <w:vAlign w:val="center"/>
          </w:tcPr>
          <w:p w14:paraId="10140208">
            <w:pPr>
              <w:pStyle w:val="19"/>
              <w:spacing w:line="240" w:lineRule="auto"/>
              <w:outlineLvl w:val="9"/>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1、实际供应商的称谓必须与报名时的一致，否则其响应文件无效。</w:t>
            </w:r>
          </w:p>
          <w:p w14:paraId="49F276D9">
            <w:pPr>
              <w:pStyle w:val="19"/>
              <w:spacing w:line="240" w:lineRule="auto"/>
              <w:outlineLvl w:val="9"/>
              <w:rPr>
                <w:rFonts w:hint="eastAsia" w:ascii="仿宋" w:hAnsi="仿宋" w:eastAsia="仿宋" w:cs="仿宋"/>
                <w:sz w:val="24"/>
              </w:rPr>
            </w:pPr>
            <w:r>
              <w:rPr>
                <w:rFonts w:hint="eastAsia" w:ascii="仿宋" w:hAnsi="仿宋" w:eastAsia="仿宋" w:cs="仿宋"/>
                <w:kern w:val="2"/>
                <w:sz w:val="24"/>
                <w:szCs w:val="24"/>
                <w:lang w:val="en-US" w:eastAsia="zh-CN" w:bidi="ar-SA"/>
              </w:rPr>
              <w:t>2、采购代理机构对响应供应商提交的证件资料的核对，不代表其资格的确认。响应供应商的资格最终以评标委员会根据其响应文件中的相关资料作出的评审结论为准</w:t>
            </w:r>
            <w:r>
              <w:rPr>
                <w:rFonts w:hint="eastAsia" w:ascii="仿宋" w:hAnsi="仿宋" w:eastAsia="仿宋" w:cs="仿宋"/>
                <w:kern w:val="2"/>
                <w:sz w:val="22"/>
                <w:szCs w:val="22"/>
                <w:lang w:val="en-US" w:eastAsia="zh-CN" w:bidi="ar-SA"/>
              </w:rPr>
              <w:t>。</w:t>
            </w:r>
          </w:p>
        </w:tc>
      </w:tr>
    </w:tbl>
    <w:p w14:paraId="066101E8">
      <w:pPr>
        <w:rPr>
          <w:rFonts w:hint="eastAsia" w:ascii="仿宋" w:hAnsi="仿宋" w:eastAsia="仿宋" w:cs="仿宋"/>
        </w:rPr>
      </w:pPr>
    </w:p>
    <w:sectPr>
      <w:headerReference r:id="rId3" w:type="default"/>
      <w:pgSz w:w="11906" w:h="16838"/>
      <w:pgMar w:top="1304"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8F1D">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5M2RlNGY3MTFmYTYyODA3ZDgyNjgzOThlZDk0NmEifQ=="/>
  </w:docVars>
  <w:rsids>
    <w:rsidRoot w:val="579032BD"/>
    <w:rsid w:val="00983381"/>
    <w:rsid w:val="00995272"/>
    <w:rsid w:val="00F80879"/>
    <w:rsid w:val="020B3100"/>
    <w:rsid w:val="020E4E9A"/>
    <w:rsid w:val="025E0A8B"/>
    <w:rsid w:val="02A2599B"/>
    <w:rsid w:val="0413618B"/>
    <w:rsid w:val="050634CF"/>
    <w:rsid w:val="056A0FE4"/>
    <w:rsid w:val="07DD49A7"/>
    <w:rsid w:val="08766D68"/>
    <w:rsid w:val="0AB6579A"/>
    <w:rsid w:val="0B932E58"/>
    <w:rsid w:val="0CF52D24"/>
    <w:rsid w:val="0D90516F"/>
    <w:rsid w:val="0EE83C31"/>
    <w:rsid w:val="0EFD3748"/>
    <w:rsid w:val="11664174"/>
    <w:rsid w:val="11D1508B"/>
    <w:rsid w:val="12026A55"/>
    <w:rsid w:val="129F0E57"/>
    <w:rsid w:val="142F301A"/>
    <w:rsid w:val="157D390C"/>
    <w:rsid w:val="15CE7D54"/>
    <w:rsid w:val="17181277"/>
    <w:rsid w:val="176F4EEF"/>
    <w:rsid w:val="17720614"/>
    <w:rsid w:val="18FC386E"/>
    <w:rsid w:val="19804A87"/>
    <w:rsid w:val="1AC37F9D"/>
    <w:rsid w:val="1BE6171F"/>
    <w:rsid w:val="1D3908B2"/>
    <w:rsid w:val="1D750855"/>
    <w:rsid w:val="1EBD79C6"/>
    <w:rsid w:val="20AE67A8"/>
    <w:rsid w:val="219E73D9"/>
    <w:rsid w:val="24DA6D1B"/>
    <w:rsid w:val="252569C2"/>
    <w:rsid w:val="25D8070E"/>
    <w:rsid w:val="25F763D0"/>
    <w:rsid w:val="26013B36"/>
    <w:rsid w:val="269D2120"/>
    <w:rsid w:val="273E52E7"/>
    <w:rsid w:val="27D362FA"/>
    <w:rsid w:val="28BA4395"/>
    <w:rsid w:val="2973261D"/>
    <w:rsid w:val="2A072DB0"/>
    <w:rsid w:val="2B5C2071"/>
    <w:rsid w:val="2C1C0428"/>
    <w:rsid w:val="2CC7780E"/>
    <w:rsid w:val="2CD94E8D"/>
    <w:rsid w:val="2E063A51"/>
    <w:rsid w:val="30D84097"/>
    <w:rsid w:val="31E810FE"/>
    <w:rsid w:val="3293564F"/>
    <w:rsid w:val="34BD2503"/>
    <w:rsid w:val="35BF3897"/>
    <w:rsid w:val="36080591"/>
    <w:rsid w:val="38B55105"/>
    <w:rsid w:val="38C41BC4"/>
    <w:rsid w:val="39F672D7"/>
    <w:rsid w:val="39FC0DCA"/>
    <w:rsid w:val="3A08037B"/>
    <w:rsid w:val="3A864E1C"/>
    <w:rsid w:val="3B18206E"/>
    <w:rsid w:val="3B4A6210"/>
    <w:rsid w:val="3BD82081"/>
    <w:rsid w:val="3D6E3650"/>
    <w:rsid w:val="3DCA2552"/>
    <w:rsid w:val="3EC62E64"/>
    <w:rsid w:val="3F0B38D1"/>
    <w:rsid w:val="40B86F28"/>
    <w:rsid w:val="40C71C78"/>
    <w:rsid w:val="40F24213"/>
    <w:rsid w:val="41D2534A"/>
    <w:rsid w:val="420714A8"/>
    <w:rsid w:val="441A18D2"/>
    <w:rsid w:val="446F2689"/>
    <w:rsid w:val="46026DAB"/>
    <w:rsid w:val="475A49C5"/>
    <w:rsid w:val="47917E76"/>
    <w:rsid w:val="48681924"/>
    <w:rsid w:val="4A1101F4"/>
    <w:rsid w:val="4B6C2867"/>
    <w:rsid w:val="4D73120E"/>
    <w:rsid w:val="50AF352B"/>
    <w:rsid w:val="525C7843"/>
    <w:rsid w:val="54B1302F"/>
    <w:rsid w:val="56A9750F"/>
    <w:rsid w:val="56DE4CCA"/>
    <w:rsid w:val="579032BD"/>
    <w:rsid w:val="58177152"/>
    <w:rsid w:val="58344760"/>
    <w:rsid w:val="587358E6"/>
    <w:rsid w:val="5A2D735E"/>
    <w:rsid w:val="5B904C7C"/>
    <w:rsid w:val="5BCF4D32"/>
    <w:rsid w:val="5C2142B1"/>
    <w:rsid w:val="5D63011D"/>
    <w:rsid w:val="5EC40F21"/>
    <w:rsid w:val="61465CA7"/>
    <w:rsid w:val="61696F21"/>
    <w:rsid w:val="61933BE4"/>
    <w:rsid w:val="62715560"/>
    <w:rsid w:val="64FE5F3C"/>
    <w:rsid w:val="65681681"/>
    <w:rsid w:val="69605D58"/>
    <w:rsid w:val="6BCF5E83"/>
    <w:rsid w:val="6C550A0A"/>
    <w:rsid w:val="6C6A066C"/>
    <w:rsid w:val="6C7D1A45"/>
    <w:rsid w:val="6DA45D39"/>
    <w:rsid w:val="6DE820AC"/>
    <w:rsid w:val="6E4B07DB"/>
    <w:rsid w:val="6E6F7F99"/>
    <w:rsid w:val="6FCC5BB0"/>
    <w:rsid w:val="70952446"/>
    <w:rsid w:val="712775FC"/>
    <w:rsid w:val="740A4BCB"/>
    <w:rsid w:val="74E11561"/>
    <w:rsid w:val="75635339"/>
    <w:rsid w:val="75F1497B"/>
    <w:rsid w:val="76A656F6"/>
    <w:rsid w:val="78071B2D"/>
    <w:rsid w:val="78B82651"/>
    <w:rsid w:val="79DD399E"/>
    <w:rsid w:val="79E47F9A"/>
    <w:rsid w:val="7A560C6E"/>
    <w:rsid w:val="7D1709F8"/>
    <w:rsid w:val="7D524344"/>
    <w:rsid w:val="7E107554"/>
    <w:rsid w:val="7E7F6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tabs>
        <w:tab w:val="left" w:pos="1134"/>
      </w:tabs>
      <w:spacing w:before="260" w:after="260"/>
      <w:ind w:leftChars="540" w:firstLine="2288" w:firstLineChars="633"/>
      <w:outlineLvl w:val="1"/>
    </w:pPr>
    <w:rPr>
      <w:rFonts w:hint="eastAsia" w:ascii="宋体" w:hAnsi="Arial" w:cs="Arial"/>
      <w:b/>
      <w:bCs/>
      <w:color w:val="000000"/>
      <w:sz w:val="36"/>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1"/>
    <w:qFormat/>
    <w:uiPriority w:val="0"/>
    <w:pPr>
      <w:spacing w:after="120"/>
    </w:pPr>
  </w:style>
  <w:style w:type="paragraph" w:styleId="6">
    <w:name w:val="Plain Text"/>
    <w:basedOn w:val="1"/>
    <w:next w:val="7"/>
    <w:unhideWhenUsed/>
    <w:qFormat/>
    <w:uiPriority w:val="99"/>
    <w:rPr>
      <w:rFonts w:ascii="宋体" w:hAnsi="Courier New" w:cs="Courier New"/>
      <w:szCs w:val="21"/>
    </w:rPr>
  </w:style>
  <w:style w:type="paragraph" w:customStyle="1" w:styleId="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styleId="8">
    <w:name w:val="footer"/>
    <w:basedOn w:val="1"/>
    <w:qFormat/>
    <w:uiPriority w:val="0"/>
    <w:pPr>
      <w:tabs>
        <w:tab w:val="center" w:pos="4153"/>
        <w:tab w:val="right" w:pos="8306"/>
      </w:tabs>
      <w:snapToGrid w:val="0"/>
      <w:spacing w:line="400" w:lineRule="exact"/>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1"/>
    <w:qFormat/>
    <w:uiPriority w:val="0"/>
    <w:pPr>
      <w:ind w:firstLine="420" w:firstLineChars="100"/>
    </w:pPr>
    <w:rPr>
      <w:rFonts w:ascii="Times New Roman" w:hAnsi="Times New Roman" w:eastAsia="宋体" w:cs="Times New Roman"/>
    </w:rPr>
  </w:style>
  <w:style w:type="character" w:styleId="13">
    <w:name w:val="FollowedHyperlink"/>
    <w:basedOn w:val="12"/>
    <w:qFormat/>
    <w:uiPriority w:val="0"/>
    <w:rPr>
      <w:rFonts w:hint="eastAsia" w:ascii="黑体" w:hAnsi="宋体" w:eastAsia="黑体" w:cs="黑体"/>
      <w:color w:val="000000"/>
      <w:u w:val="none"/>
    </w:rPr>
  </w:style>
  <w:style w:type="character" w:styleId="14">
    <w:name w:val="Hyperlink"/>
    <w:basedOn w:val="12"/>
    <w:qFormat/>
    <w:uiPriority w:val="0"/>
    <w:rPr>
      <w:rFonts w:ascii="黑体" w:hAnsi="宋体" w:eastAsia="黑体" w:cs="黑体"/>
      <w:color w:val="000000"/>
      <w:u w:val="none"/>
    </w:rPr>
  </w:style>
  <w:style w:type="paragraph" w:customStyle="1" w:styleId="15">
    <w:name w:val="正文正"/>
    <w:basedOn w:val="1"/>
    <w:qFormat/>
    <w:uiPriority w:val="0"/>
    <w:pPr>
      <w:spacing w:line="560" w:lineRule="exact"/>
      <w:ind w:firstLine="561"/>
    </w:pPr>
    <w:rPr>
      <w:rFonts w:eastAsia="仿宋_GB2312"/>
      <w:sz w:val="28"/>
      <w:szCs w:val="24"/>
    </w:rPr>
  </w:style>
  <w:style w:type="paragraph" w:customStyle="1" w:styleId="16">
    <w:name w:val="UserStyle_0"/>
    <w:basedOn w:val="1"/>
    <w:qFormat/>
    <w:uiPriority w:val="0"/>
    <w:pPr>
      <w:spacing w:line="420" w:lineRule="atLeast"/>
      <w:jc w:val="left"/>
      <w:textAlignment w:val="baseline"/>
    </w:pPr>
    <w:rPr>
      <w:kern w:val="0"/>
      <w:sz w:val="21"/>
      <w:lang w:val="en-US" w:eastAsia="zh-CN" w:bidi="ar-SA"/>
    </w:rPr>
  </w:style>
  <w:style w:type="paragraph" w:customStyle="1" w:styleId="17">
    <w:name w:val="Heading2"/>
    <w:basedOn w:val="1"/>
    <w:next w:val="1"/>
    <w:qFormat/>
    <w:uiPriority w:val="0"/>
    <w:pPr>
      <w:keepNext/>
      <w:keepLines/>
      <w:spacing w:before="260" w:after="260" w:line="440" w:lineRule="exact"/>
      <w:ind w:firstLineChars="0"/>
      <w:jc w:val="left"/>
      <w:textAlignment w:val="baseline"/>
    </w:pPr>
    <w:rPr>
      <w:rFonts w:ascii="Arial" w:hAnsi="Arial"/>
      <w:b/>
      <w:kern w:val="0"/>
      <w:sz w:val="30"/>
      <w:lang w:val="en-US" w:eastAsia="zh-CN" w:bidi="ar-SA"/>
    </w:rPr>
  </w:style>
  <w:style w:type="paragraph" w:customStyle="1" w:styleId="18">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611</Words>
  <Characters>658</Characters>
  <Lines>0</Lines>
  <Paragraphs>0</Paragraphs>
  <TotalTime>2</TotalTime>
  <ScaleCrop>false</ScaleCrop>
  <LinksUpToDate>false</LinksUpToDate>
  <CharactersWithSpaces>708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2019-01-25T02:43:00Z</dcterms:created>
  <dc:creator>诺。</dc:creator>
  <cp:lastModifiedBy>Admin</cp:lastModifiedBy>
  <cp:lastPrinted>2025-07-22T07:19:00Z</cp:lastPrinted>
  <dcterms:modified xsi:type="dcterms:W3CDTF">2026-06-11T07:43:54Z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87D7DB0DC4354BA6AB91835AE3CDD3F5</vt:lpwstr>
  </property>
  <property fmtid="{D5CDD505-2E9C-101B-9397-08002B2CF9AE}" pid="4" name="KSOTemplateDocerSaveRecord">
    <vt:lpwstr>eyJoZGlkIjoiOGRjNzFiOWQ4NTA2MjBlNjIyNzcyZWIzMzVlZWEwNmIiLCJ1c2VySWQiOiIyODE4MjQ0NzAifQ==</vt:lpwstr>
  </property>
</Properties>
</file>