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08C6">
      <w:pPr>
        <w:pStyle w:val="20"/>
        <w:ind w:left="0" w:firstLine="0"/>
        <w:rPr>
          <w:rFonts w:cs="Times New Roman"/>
          <w:b/>
          <w:bCs/>
          <w:sz w:val="40"/>
          <w:szCs w:val="40"/>
          <w:lang w:val="zh-CN" w:eastAsia="zh-CN" w:bidi="zh-CN"/>
        </w:rPr>
      </w:pPr>
    </w:p>
    <w:p w14:paraId="48404EBC">
      <w:pPr>
        <w:pStyle w:val="20"/>
        <w:rPr>
          <w:rFonts w:cs="Times New Roman"/>
          <w:b/>
          <w:bCs/>
          <w:sz w:val="40"/>
          <w:szCs w:val="40"/>
          <w:lang w:val="zh-CN" w:eastAsia="zh-CN" w:bidi="zh-CN"/>
        </w:rPr>
      </w:pPr>
    </w:p>
    <w:p w14:paraId="7C376E2C">
      <w:pPr>
        <w:pStyle w:val="20"/>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cs="Times New Roman"/>
          <w:b/>
          <w:bCs/>
          <w:sz w:val="56"/>
          <w:szCs w:val="56"/>
          <w:lang w:val="zh-CN" w:eastAsia="zh-CN" w:bidi="zh-CN"/>
        </w:rPr>
      </w:pPr>
      <w:r>
        <w:rPr>
          <w:rFonts w:hint="eastAsia" w:cs="Times New Roman"/>
          <w:b/>
          <w:bCs/>
          <w:sz w:val="56"/>
          <w:szCs w:val="56"/>
          <w:lang w:val="zh-CN" w:eastAsia="zh-CN" w:bidi="zh-CN"/>
        </w:rPr>
        <w:t>南海海洋研究所1#2#楼空调和电梯节能改造项目设计服务</w:t>
      </w:r>
    </w:p>
    <w:p w14:paraId="50E5AC8A">
      <w:pPr>
        <w:pStyle w:val="20"/>
        <w:ind w:left="0" w:firstLine="0"/>
        <w:jc w:val="center"/>
        <w:rPr>
          <w:rFonts w:cs="Times New Roman"/>
          <w:b/>
          <w:bCs/>
          <w:sz w:val="56"/>
          <w:szCs w:val="56"/>
          <w:lang w:val="zh-CN" w:eastAsia="zh-CN" w:bidi="zh-CN"/>
        </w:rPr>
      </w:pPr>
    </w:p>
    <w:p w14:paraId="61443489">
      <w:pPr>
        <w:pStyle w:val="20"/>
        <w:ind w:left="0" w:firstLine="0"/>
        <w:jc w:val="center"/>
        <w:rPr>
          <w:rFonts w:cs="Times New Roman"/>
          <w:b/>
          <w:bCs/>
          <w:sz w:val="56"/>
          <w:szCs w:val="56"/>
          <w:lang w:val="zh-CN" w:eastAsia="zh-CN" w:bidi="zh-CN"/>
        </w:rPr>
      </w:pPr>
    </w:p>
    <w:p w14:paraId="723112D2">
      <w:pPr>
        <w:pStyle w:val="20"/>
        <w:ind w:left="0" w:firstLine="0"/>
        <w:jc w:val="center"/>
        <w:rPr>
          <w:rFonts w:cs="Times New Roman"/>
          <w:b/>
          <w:bCs/>
          <w:sz w:val="56"/>
          <w:szCs w:val="56"/>
          <w:lang w:val="en-US" w:eastAsia="zh-CN" w:bidi="zh-CN"/>
        </w:rPr>
      </w:pPr>
    </w:p>
    <w:p w14:paraId="7AF78440">
      <w:pPr>
        <w:pStyle w:val="20"/>
        <w:ind w:left="0" w:firstLine="0"/>
        <w:jc w:val="center"/>
        <w:rPr>
          <w:rFonts w:cs="Times New Roman"/>
          <w:b/>
          <w:bCs/>
          <w:sz w:val="48"/>
          <w:szCs w:val="48"/>
          <w:lang w:val="en-US" w:eastAsia="zh-CN" w:bidi="zh-CN"/>
        </w:rPr>
      </w:pPr>
    </w:p>
    <w:p w14:paraId="29BD884F">
      <w:pPr>
        <w:pStyle w:val="20"/>
        <w:ind w:left="0" w:firstLine="0"/>
        <w:jc w:val="both"/>
        <w:rPr>
          <w:rFonts w:cs="Times New Roman"/>
          <w:b/>
          <w:bCs/>
          <w:sz w:val="48"/>
          <w:szCs w:val="48"/>
          <w:lang w:val="en-US" w:eastAsia="zh-CN" w:bidi="zh-CN"/>
        </w:rPr>
      </w:pPr>
    </w:p>
    <w:p w14:paraId="66B65176">
      <w:pPr>
        <w:pStyle w:val="20"/>
        <w:spacing w:line="240" w:lineRule="auto"/>
        <w:ind w:left="0" w:firstLine="0"/>
        <w:jc w:val="center"/>
        <w:rPr>
          <w:rFonts w:cs="Times New Roman"/>
          <w:b/>
          <w:bCs/>
          <w:sz w:val="48"/>
          <w:szCs w:val="48"/>
          <w:lang w:val="en-US" w:eastAsia="zh-CN" w:bidi="zh-CN"/>
        </w:rPr>
      </w:pPr>
    </w:p>
    <w:p w14:paraId="76AB155A">
      <w:pPr>
        <w:pStyle w:val="20"/>
        <w:spacing w:line="240" w:lineRule="auto"/>
        <w:ind w:left="0" w:firstLine="0"/>
        <w:jc w:val="center"/>
        <w:rPr>
          <w:rFonts w:cs="Times New Roman"/>
          <w:b/>
          <w:bCs/>
          <w:sz w:val="96"/>
          <w:szCs w:val="96"/>
          <w:lang w:val="en-US" w:eastAsia="zh-CN" w:bidi="zh-CN"/>
        </w:rPr>
      </w:pPr>
      <w:r>
        <w:rPr>
          <w:rFonts w:hint="eastAsia" w:cs="Times New Roman"/>
          <w:b/>
          <w:bCs/>
          <w:sz w:val="96"/>
          <w:szCs w:val="96"/>
          <w:lang w:val="en-US" w:eastAsia="zh-CN" w:bidi="zh-CN"/>
        </w:rPr>
        <w:t>比选公告</w:t>
      </w:r>
    </w:p>
    <w:p w14:paraId="70663858">
      <w:pPr>
        <w:pStyle w:val="20"/>
        <w:rPr>
          <w:rFonts w:cs="Times New Roman"/>
          <w:b/>
          <w:bCs/>
          <w:lang w:val="en-US" w:eastAsia="zh-CN" w:bidi="zh-CN"/>
        </w:rPr>
      </w:pPr>
    </w:p>
    <w:p w14:paraId="180A5853">
      <w:pPr>
        <w:pStyle w:val="20"/>
        <w:rPr>
          <w:rFonts w:cs="Times New Roman"/>
          <w:b/>
          <w:bCs/>
          <w:lang w:val="en-US" w:eastAsia="zh-CN" w:bidi="zh-CN"/>
        </w:rPr>
      </w:pPr>
    </w:p>
    <w:p w14:paraId="6F108320">
      <w:pPr>
        <w:pStyle w:val="20"/>
        <w:ind w:left="0" w:firstLine="0"/>
        <w:rPr>
          <w:rFonts w:cs="Times New Roman"/>
          <w:b/>
          <w:bCs/>
          <w:lang w:val="en-US" w:eastAsia="zh-CN" w:bidi="zh-CN"/>
        </w:rPr>
      </w:pPr>
    </w:p>
    <w:p w14:paraId="66C0DE35">
      <w:pPr>
        <w:pStyle w:val="20"/>
        <w:rPr>
          <w:rFonts w:cs="Times New Roman"/>
          <w:b/>
          <w:bCs/>
          <w:lang w:val="en-US" w:eastAsia="zh-CN" w:bidi="zh-CN"/>
        </w:rPr>
      </w:pPr>
    </w:p>
    <w:p w14:paraId="7BA9783A">
      <w:pPr>
        <w:pStyle w:val="20"/>
        <w:rPr>
          <w:rFonts w:cs="Times New Roman"/>
          <w:b/>
          <w:bCs/>
          <w:lang w:val="en-US" w:eastAsia="zh-CN" w:bidi="zh-CN"/>
        </w:rPr>
      </w:pPr>
    </w:p>
    <w:p w14:paraId="3FB6A610">
      <w:pPr>
        <w:pStyle w:val="20"/>
        <w:spacing w:line="360" w:lineRule="auto"/>
        <w:ind w:left="1680" w:leftChars="700" w:firstLine="23"/>
        <w:rPr>
          <w:rFonts w:hint="default"/>
          <w:b/>
          <w:bCs/>
          <w:sz w:val="40"/>
          <w:szCs w:val="40"/>
          <w:lang w:val="en-US" w:eastAsia="zh-CN" w:bidi="zh-CN"/>
        </w:rPr>
      </w:pPr>
      <w:r>
        <w:rPr>
          <w:rFonts w:hint="eastAsia"/>
          <w:b/>
          <w:bCs/>
          <w:spacing w:val="0"/>
          <w:kern w:val="0"/>
          <w:sz w:val="40"/>
          <w:szCs w:val="40"/>
          <w:fitText w:val="1600" w:id="314336552"/>
          <w:lang w:val="en-US" w:eastAsia="zh-CN" w:bidi="zh-CN"/>
        </w:rPr>
        <w:t>项目编号</w:t>
      </w:r>
      <w:r>
        <w:rPr>
          <w:rFonts w:hint="eastAsia"/>
          <w:b/>
          <w:bCs/>
          <w:sz w:val="40"/>
          <w:szCs w:val="40"/>
          <w:lang w:val="en-US" w:eastAsia="zh-CN" w:bidi="zh-CN"/>
        </w:rPr>
        <w:t>：穗科ZFCG2026005</w:t>
      </w:r>
    </w:p>
    <w:p w14:paraId="0F689673">
      <w:pPr>
        <w:pStyle w:val="20"/>
        <w:spacing w:line="360" w:lineRule="auto"/>
        <w:ind w:left="1680" w:leftChars="700" w:firstLine="23"/>
        <w:rPr>
          <w:b/>
          <w:bCs/>
          <w:sz w:val="40"/>
          <w:szCs w:val="40"/>
          <w:lang w:val="en-US" w:eastAsia="zh-CN" w:bidi="zh-CN"/>
        </w:rPr>
      </w:pPr>
      <w:r>
        <w:rPr>
          <w:rFonts w:hint="eastAsia"/>
          <w:b/>
          <w:bCs/>
          <w:spacing w:val="200"/>
          <w:kern w:val="0"/>
          <w:sz w:val="40"/>
          <w:szCs w:val="40"/>
          <w:fitText w:val="1600" w:id="442636711"/>
          <w:lang w:val="en-US" w:eastAsia="zh-CN" w:bidi="zh-CN"/>
        </w:rPr>
        <w:t>比选</w:t>
      </w:r>
      <w:r>
        <w:rPr>
          <w:rFonts w:hint="eastAsia"/>
          <w:b/>
          <w:bCs/>
          <w:spacing w:val="0"/>
          <w:kern w:val="0"/>
          <w:sz w:val="40"/>
          <w:szCs w:val="40"/>
          <w:fitText w:val="1600" w:id="442636711"/>
          <w:lang w:val="en-US" w:eastAsia="zh-CN" w:bidi="zh-CN"/>
        </w:rPr>
        <w:t>人</w:t>
      </w:r>
      <w:r>
        <w:rPr>
          <w:rFonts w:hint="eastAsia"/>
          <w:b/>
          <w:bCs/>
          <w:sz w:val="40"/>
          <w:szCs w:val="40"/>
          <w:lang w:val="en-US" w:eastAsia="zh-CN" w:bidi="zh-CN"/>
        </w:rPr>
        <w:t xml:space="preserve">：中国科学院南海海洋研究所 </w:t>
      </w:r>
    </w:p>
    <w:p w14:paraId="51C8B02C">
      <w:pPr>
        <w:pStyle w:val="20"/>
        <w:spacing w:line="360" w:lineRule="auto"/>
        <w:ind w:left="1680" w:leftChars="700" w:firstLine="23"/>
        <w:rPr>
          <w:b/>
          <w:bCs/>
          <w:sz w:val="40"/>
          <w:szCs w:val="40"/>
          <w:lang w:val="en-US" w:eastAsia="zh-CN" w:bidi="zh-CN"/>
        </w:rPr>
      </w:pPr>
      <w:r>
        <w:rPr>
          <w:rFonts w:hint="eastAsia"/>
          <w:b/>
          <w:bCs/>
          <w:spacing w:val="0"/>
          <w:kern w:val="0"/>
          <w:sz w:val="40"/>
          <w:szCs w:val="40"/>
          <w:fitText w:val="1600" w:id="711398252"/>
          <w:lang w:val="en-US" w:eastAsia="zh-CN" w:bidi="zh-CN"/>
        </w:rPr>
        <w:t>代理机构</w:t>
      </w:r>
      <w:r>
        <w:rPr>
          <w:rFonts w:hint="eastAsia"/>
          <w:b/>
          <w:bCs/>
          <w:sz w:val="40"/>
          <w:szCs w:val="40"/>
          <w:lang w:val="en-US" w:eastAsia="zh-CN" w:bidi="zh-CN"/>
        </w:rPr>
        <w:t>：广州穗科建设管理有限公司</w:t>
      </w:r>
    </w:p>
    <w:p w14:paraId="3C4BA97B">
      <w:pPr>
        <w:pStyle w:val="20"/>
        <w:spacing w:line="360" w:lineRule="auto"/>
        <w:ind w:left="1680" w:leftChars="700" w:firstLine="23"/>
        <w:rPr>
          <w:b/>
          <w:bCs/>
          <w:sz w:val="40"/>
          <w:szCs w:val="40"/>
          <w:lang w:val="en-US" w:eastAsia="zh-CN" w:bidi="zh-CN"/>
        </w:rPr>
        <w:sectPr>
          <w:headerReference r:id="rId6" w:type="first"/>
          <w:footerReference r:id="rId8" w:type="first"/>
          <w:headerReference r:id="rId5" w:type="default"/>
          <w:footerReference r:id="rId7" w:type="default"/>
          <w:pgSz w:w="11900" w:h="16840"/>
          <w:pgMar w:top="940" w:right="1155" w:bottom="615" w:left="1032" w:header="0" w:footer="3" w:gutter="0"/>
          <w:pgNumType w:start="1"/>
          <w:cols w:space="720" w:num="1"/>
          <w:titlePg/>
          <w:docGrid w:linePitch="360" w:charSpace="0"/>
        </w:sectPr>
      </w:pPr>
      <w:r>
        <w:rPr>
          <w:rFonts w:hint="eastAsia"/>
          <w:b/>
          <w:bCs/>
          <w:spacing w:val="300"/>
          <w:kern w:val="0"/>
          <w:sz w:val="40"/>
          <w:szCs w:val="40"/>
          <w:fitText w:val="1600" w:id="789922000"/>
          <w:lang w:val="en-US" w:eastAsia="zh-CN" w:bidi="zh-CN"/>
        </w:rPr>
        <w:t xml:space="preserve">日 </w:t>
      </w:r>
      <w:r>
        <w:rPr>
          <w:rFonts w:hint="eastAsia"/>
          <w:b/>
          <w:bCs/>
          <w:spacing w:val="0"/>
          <w:kern w:val="0"/>
          <w:sz w:val="40"/>
          <w:szCs w:val="40"/>
          <w:fitText w:val="1600" w:id="789922000"/>
          <w:lang w:val="en-US" w:eastAsia="zh-CN" w:bidi="zh-CN"/>
        </w:rPr>
        <w:t>期</w:t>
      </w:r>
      <w:r>
        <w:rPr>
          <w:rFonts w:hint="eastAsia"/>
          <w:b/>
          <w:bCs/>
          <w:sz w:val="40"/>
          <w:szCs w:val="40"/>
          <w:lang w:val="en-US" w:eastAsia="zh-CN" w:bidi="zh-CN"/>
        </w:rPr>
        <w:t>：二〇二六年一月</w:t>
      </w:r>
    </w:p>
    <w:p w14:paraId="4FFBC1A4">
      <w:pPr>
        <w:pStyle w:val="22"/>
        <w:keepNext/>
        <w:keepLines/>
        <w:rPr>
          <w:rFonts w:cs="Times New Roman"/>
          <w:b/>
          <w:bCs/>
          <w:sz w:val="32"/>
          <w:szCs w:val="32"/>
          <w:lang w:val="zh-CN" w:eastAsia="zh-CN" w:bidi="zh-CN"/>
        </w:rPr>
      </w:pPr>
      <w:bookmarkStart w:id="0" w:name="bookmark4"/>
      <w:bookmarkStart w:id="1" w:name="bookmark3"/>
      <w:bookmarkStart w:id="2" w:name="bookmark5"/>
    </w:p>
    <w:p w14:paraId="657C94BB">
      <w:pPr>
        <w:pStyle w:val="22"/>
        <w:keepNext/>
        <w:keepLines/>
        <w:rPr>
          <w:rFonts w:cs="Times New Roman"/>
          <w:b/>
          <w:bCs/>
          <w:sz w:val="32"/>
          <w:szCs w:val="32"/>
          <w:lang w:val="zh-CN" w:eastAsia="zh-CN" w:bidi="zh-CN"/>
        </w:rPr>
      </w:pPr>
    </w:p>
    <w:p w14:paraId="42ED3CC2">
      <w:pPr>
        <w:pStyle w:val="22"/>
        <w:keepNext/>
        <w:keepLines/>
        <w:rPr>
          <w:rFonts w:cs="Times New Roman"/>
          <w:b/>
          <w:bCs/>
          <w:sz w:val="32"/>
          <w:szCs w:val="32"/>
          <w:lang w:val="zh-CN" w:eastAsia="zh-CN" w:bidi="zh-CN"/>
        </w:rPr>
      </w:pPr>
    </w:p>
    <w:p w14:paraId="00AF29AA">
      <w:pPr>
        <w:pStyle w:val="22"/>
        <w:keepNext/>
        <w:keepLines/>
        <w:rPr>
          <w:rFonts w:cs="Times New Roman"/>
          <w:b/>
          <w:bCs/>
          <w:sz w:val="32"/>
          <w:szCs w:val="32"/>
          <w:lang w:val="zh-CN" w:eastAsia="zh-CN" w:bidi="zh-CN"/>
        </w:rPr>
      </w:pPr>
    </w:p>
    <w:p w14:paraId="24A31640">
      <w:pPr>
        <w:pStyle w:val="22"/>
        <w:keepNext/>
        <w:keepLines/>
        <w:rPr>
          <w:rFonts w:cs="Times New Roman"/>
          <w:b/>
          <w:bCs/>
          <w:sz w:val="32"/>
          <w:szCs w:val="32"/>
          <w:lang w:val="zh-CN" w:eastAsia="zh-CN" w:bidi="zh-CN"/>
        </w:rPr>
      </w:pPr>
    </w:p>
    <w:p w14:paraId="094EDDF4">
      <w:pPr>
        <w:pStyle w:val="22"/>
        <w:keepNext/>
        <w:keepLines/>
        <w:rPr>
          <w:rFonts w:cs="Times New Roman"/>
          <w:b/>
          <w:bCs/>
          <w:sz w:val="32"/>
          <w:szCs w:val="32"/>
          <w:lang w:val="zh-CN" w:eastAsia="zh-CN" w:bidi="zh-CN"/>
        </w:rPr>
      </w:pPr>
    </w:p>
    <w:p w14:paraId="17F66026">
      <w:pPr>
        <w:pStyle w:val="22"/>
        <w:keepNext/>
        <w:keepLines/>
        <w:rPr>
          <w:rFonts w:cs="Times New Roman"/>
          <w:b/>
          <w:bCs/>
          <w:sz w:val="32"/>
          <w:szCs w:val="32"/>
          <w:lang w:val="zh-CN" w:eastAsia="zh-CN" w:bidi="zh-CN"/>
        </w:rPr>
      </w:pPr>
    </w:p>
    <w:p w14:paraId="2BE31622">
      <w:pPr>
        <w:pStyle w:val="22"/>
        <w:keepNext/>
        <w:keepLines/>
        <w:rPr>
          <w:rFonts w:cs="Times New Roman"/>
          <w:b/>
          <w:bCs/>
          <w:sz w:val="32"/>
          <w:szCs w:val="32"/>
          <w:lang w:val="zh-CN" w:eastAsia="zh-CN" w:bidi="zh-CN"/>
        </w:rPr>
      </w:pPr>
    </w:p>
    <w:p w14:paraId="322C3A70">
      <w:pPr>
        <w:pStyle w:val="22"/>
        <w:keepNext/>
        <w:keepLines/>
        <w:rPr>
          <w:rFonts w:cs="Times New Roman"/>
          <w:b/>
          <w:bCs/>
          <w:sz w:val="32"/>
          <w:szCs w:val="32"/>
          <w:lang w:val="zh-CN" w:eastAsia="zh-CN" w:bidi="zh-CN"/>
        </w:rPr>
      </w:pPr>
    </w:p>
    <w:p w14:paraId="4CCFEE36">
      <w:pPr>
        <w:pStyle w:val="22"/>
        <w:keepNext/>
        <w:keepLines/>
        <w:rPr>
          <w:rFonts w:cs="Times New Roman"/>
          <w:b/>
          <w:bCs/>
          <w:sz w:val="32"/>
          <w:szCs w:val="32"/>
          <w:lang w:val="zh-CN" w:eastAsia="zh-CN" w:bidi="zh-CN"/>
        </w:rPr>
      </w:pPr>
    </w:p>
    <w:p w14:paraId="358BE161">
      <w:pPr>
        <w:pStyle w:val="22"/>
        <w:keepNext/>
        <w:keepLines/>
        <w:rPr>
          <w:rFonts w:cs="Times New Roman"/>
          <w:b/>
          <w:bCs/>
          <w:sz w:val="32"/>
          <w:szCs w:val="32"/>
          <w:lang w:val="zh-CN" w:eastAsia="zh-CN" w:bidi="zh-CN"/>
        </w:rPr>
      </w:pPr>
    </w:p>
    <w:p w14:paraId="1055497C">
      <w:pPr>
        <w:pStyle w:val="22"/>
        <w:keepNext/>
        <w:keepLines/>
        <w:rPr>
          <w:rFonts w:cs="Times New Roman"/>
          <w:b/>
          <w:bCs/>
          <w:sz w:val="32"/>
          <w:szCs w:val="32"/>
          <w:lang w:val="zh-CN" w:eastAsia="zh-CN" w:bidi="zh-CN"/>
        </w:rPr>
      </w:pPr>
    </w:p>
    <w:p w14:paraId="0EC6FC11">
      <w:pPr>
        <w:pStyle w:val="22"/>
        <w:keepNext/>
        <w:keepLines/>
        <w:rPr>
          <w:rFonts w:cs="Times New Roman"/>
          <w:b/>
          <w:bCs/>
          <w:sz w:val="32"/>
          <w:szCs w:val="32"/>
          <w:lang w:val="zh-CN" w:eastAsia="zh-CN" w:bidi="zh-CN"/>
        </w:rPr>
      </w:pPr>
    </w:p>
    <w:p w14:paraId="5C43121B">
      <w:pPr>
        <w:pStyle w:val="22"/>
        <w:keepNext/>
        <w:keepLines/>
        <w:rPr>
          <w:rFonts w:cs="Times New Roman"/>
          <w:b/>
          <w:bCs/>
          <w:sz w:val="32"/>
          <w:szCs w:val="32"/>
          <w:lang w:val="zh-CN" w:eastAsia="zh-CN" w:bidi="zh-CN"/>
        </w:rPr>
      </w:pPr>
    </w:p>
    <w:p w14:paraId="50261C62">
      <w:pPr>
        <w:pStyle w:val="22"/>
        <w:keepNext/>
        <w:keepLines/>
        <w:rPr>
          <w:rFonts w:cs="Times New Roman"/>
          <w:b/>
          <w:bCs/>
          <w:sz w:val="32"/>
          <w:szCs w:val="32"/>
          <w:lang w:val="zh-CN" w:eastAsia="zh-CN" w:bidi="zh-CN"/>
        </w:rPr>
      </w:pPr>
    </w:p>
    <w:p w14:paraId="6CC5522D">
      <w:pPr>
        <w:pStyle w:val="22"/>
        <w:keepNext/>
        <w:keepLines/>
        <w:rPr>
          <w:rFonts w:cs="Times New Roman"/>
          <w:b/>
          <w:bCs/>
          <w:sz w:val="32"/>
          <w:szCs w:val="32"/>
          <w:lang w:val="zh-CN" w:eastAsia="zh-CN" w:bidi="zh-CN"/>
        </w:rPr>
      </w:pPr>
    </w:p>
    <w:p w14:paraId="0EB9A0C7">
      <w:pPr>
        <w:pStyle w:val="22"/>
        <w:keepNext/>
        <w:keepLines/>
        <w:rPr>
          <w:rFonts w:cs="Times New Roman"/>
          <w:b/>
          <w:bCs/>
          <w:sz w:val="32"/>
          <w:szCs w:val="32"/>
          <w:lang w:val="zh-CN" w:eastAsia="zh-CN" w:bidi="zh-CN"/>
        </w:rPr>
      </w:pPr>
    </w:p>
    <w:p w14:paraId="3793118A">
      <w:pPr>
        <w:pStyle w:val="22"/>
        <w:keepNext/>
        <w:keepLines/>
        <w:rPr>
          <w:rFonts w:cs="Times New Roman"/>
          <w:b/>
          <w:bCs/>
          <w:sz w:val="32"/>
          <w:szCs w:val="32"/>
          <w:lang w:val="zh-CN" w:eastAsia="zh-CN" w:bidi="zh-CN"/>
        </w:rPr>
      </w:pPr>
    </w:p>
    <w:p w14:paraId="78DD6973">
      <w:pPr>
        <w:pStyle w:val="22"/>
        <w:keepNext/>
        <w:keepLines/>
        <w:rPr>
          <w:rFonts w:cs="Times New Roman"/>
          <w:b/>
          <w:bCs/>
          <w:sz w:val="32"/>
          <w:szCs w:val="32"/>
          <w:lang w:val="zh-CN" w:eastAsia="zh-CN" w:bidi="zh-CN"/>
        </w:rPr>
      </w:pPr>
    </w:p>
    <w:p w14:paraId="69BA71D3">
      <w:pPr>
        <w:pStyle w:val="22"/>
        <w:keepNext/>
        <w:keepLines/>
        <w:rPr>
          <w:rFonts w:cs="Times New Roman"/>
          <w:b/>
          <w:bCs/>
          <w:sz w:val="32"/>
          <w:szCs w:val="32"/>
          <w:lang w:val="zh-CN" w:eastAsia="zh-CN" w:bidi="zh-CN"/>
        </w:rPr>
      </w:pPr>
    </w:p>
    <w:p w14:paraId="7AC61636">
      <w:pPr>
        <w:pStyle w:val="22"/>
        <w:keepNext/>
        <w:keepLines/>
        <w:rPr>
          <w:rFonts w:cs="Times New Roman"/>
          <w:b/>
          <w:bCs/>
          <w:sz w:val="32"/>
          <w:szCs w:val="32"/>
          <w:lang w:val="zh-CN" w:eastAsia="zh-CN" w:bidi="zh-CN"/>
        </w:rPr>
      </w:pPr>
    </w:p>
    <w:p w14:paraId="357B90A1">
      <w:pPr>
        <w:pStyle w:val="22"/>
        <w:keepNext/>
        <w:keepLines/>
        <w:rPr>
          <w:rFonts w:cs="Times New Roman"/>
          <w:b/>
          <w:bCs/>
          <w:sz w:val="32"/>
          <w:szCs w:val="32"/>
          <w:lang w:val="zh-CN" w:eastAsia="zh-CN" w:bidi="zh-CN"/>
        </w:rPr>
      </w:pPr>
    </w:p>
    <w:p w14:paraId="2E28D520">
      <w:pPr>
        <w:pStyle w:val="22"/>
        <w:keepNext/>
        <w:keepLines/>
        <w:rPr>
          <w:rFonts w:hint="eastAsia" w:cs="Times New Roman"/>
          <w:b/>
          <w:bCs/>
          <w:sz w:val="32"/>
          <w:szCs w:val="32"/>
          <w:lang w:val="zh-CN" w:eastAsia="zh-CN" w:bidi="zh-CN"/>
        </w:rPr>
        <w:sectPr>
          <w:headerReference r:id="rId10" w:type="first"/>
          <w:footerReference r:id="rId12" w:type="first"/>
          <w:headerReference r:id="rId9" w:type="default"/>
          <w:footerReference r:id="rId11" w:type="default"/>
          <w:pgSz w:w="11900" w:h="16840"/>
          <w:pgMar w:top="940" w:right="1155" w:bottom="952" w:left="1032" w:header="0" w:footer="907" w:gutter="0"/>
          <w:pgNumType w:start="1"/>
          <w:cols w:space="720" w:num="1"/>
          <w:titlePg/>
          <w:docGrid w:linePitch="360" w:charSpace="0"/>
        </w:sectPr>
      </w:pPr>
    </w:p>
    <w:p w14:paraId="6BE81D5D">
      <w:pPr>
        <w:pStyle w:val="22"/>
        <w:keepNext/>
        <w:keepLines/>
        <w:rPr>
          <w:rFonts w:cs="Times New Roman"/>
          <w:b/>
          <w:bCs/>
          <w:sz w:val="32"/>
          <w:szCs w:val="32"/>
          <w:lang w:val="zh-CN" w:eastAsia="zh-CN" w:bidi="zh-CN"/>
        </w:rPr>
      </w:pPr>
      <w:r>
        <w:rPr>
          <w:rFonts w:hint="eastAsia" w:cs="Times New Roman"/>
          <w:b/>
          <w:bCs/>
          <w:sz w:val="32"/>
          <w:szCs w:val="32"/>
          <w:lang w:val="zh-CN" w:eastAsia="zh-CN" w:bidi="zh-CN"/>
        </w:rPr>
        <w:t>南海海洋研究所1#2#楼空调和电梯节能改造项目设计服务</w:t>
      </w:r>
    </w:p>
    <w:p w14:paraId="3F400E46">
      <w:pPr>
        <w:pStyle w:val="22"/>
        <w:keepNext/>
        <w:keepLines/>
        <w:rPr>
          <w:b/>
          <w:bCs/>
        </w:rPr>
      </w:pPr>
      <w:r>
        <w:rPr>
          <w:rFonts w:hint="eastAsia"/>
          <w:b/>
          <w:bCs/>
          <w:lang w:val="en-US" w:eastAsia="zh-CN" w:bidi="zh-CN"/>
        </w:rPr>
        <w:t>比选</w:t>
      </w:r>
      <w:r>
        <w:rPr>
          <w:b/>
          <w:bCs/>
        </w:rPr>
        <w:t>公告</w:t>
      </w:r>
      <w:bookmarkEnd w:id="0"/>
      <w:bookmarkEnd w:id="1"/>
      <w:bookmarkEnd w:id="2"/>
    </w:p>
    <w:p w14:paraId="3FB92948">
      <w:pPr>
        <w:pStyle w:val="26"/>
        <w:spacing w:line="476" w:lineRule="exact"/>
        <w:ind w:firstLine="480" w:firstLineChars="200"/>
        <w:jc w:val="both"/>
        <w:rPr>
          <w:color w:val="auto"/>
          <w:sz w:val="24"/>
          <w:szCs w:val="24"/>
        </w:rPr>
      </w:pPr>
      <w:r>
        <w:rPr>
          <w:rFonts w:hint="eastAsia"/>
          <w:sz w:val="24"/>
          <w:szCs w:val="24"/>
          <w:lang w:eastAsia="zh-CN"/>
        </w:rPr>
        <w:t>广州穗科建设管理有限公司（以下简称：采购代理机构）受中国科学院南海海洋研究所（以下简称：</w:t>
      </w:r>
      <w:r>
        <w:rPr>
          <w:rFonts w:hint="eastAsia"/>
          <w:sz w:val="24"/>
          <w:szCs w:val="24"/>
          <w:lang w:val="en-US" w:eastAsia="zh-CN"/>
        </w:rPr>
        <w:t>比选</w:t>
      </w:r>
      <w:r>
        <w:rPr>
          <w:rFonts w:hint="eastAsia"/>
          <w:sz w:val="24"/>
          <w:szCs w:val="24"/>
          <w:lang w:eastAsia="zh-CN"/>
        </w:rPr>
        <w:t>人）</w:t>
      </w:r>
      <w:r>
        <w:rPr>
          <w:rFonts w:hint="eastAsia"/>
          <w:color w:val="auto"/>
          <w:sz w:val="24"/>
          <w:szCs w:val="24"/>
          <w:lang w:eastAsia="zh-CN"/>
        </w:rPr>
        <w:t>的委托，对以下项目进行</w:t>
      </w:r>
      <w:r>
        <w:rPr>
          <w:rFonts w:hint="eastAsia"/>
          <w:color w:val="auto"/>
          <w:sz w:val="24"/>
          <w:szCs w:val="24"/>
          <w:lang w:val="en-US" w:eastAsia="zh-CN"/>
        </w:rPr>
        <w:t>比选</w:t>
      </w:r>
      <w:r>
        <w:rPr>
          <w:rFonts w:hint="eastAsia"/>
          <w:color w:val="auto"/>
          <w:sz w:val="24"/>
          <w:szCs w:val="24"/>
          <w:lang w:eastAsia="zh-CN"/>
        </w:rPr>
        <w:t>采购，欢迎符合资格条件的</w:t>
      </w:r>
      <w:r>
        <w:rPr>
          <w:rFonts w:hint="eastAsia"/>
          <w:color w:val="auto"/>
          <w:sz w:val="24"/>
          <w:szCs w:val="24"/>
          <w:lang w:val="en-US" w:eastAsia="zh-CN"/>
        </w:rPr>
        <w:t>供应商</w:t>
      </w:r>
      <w:r>
        <w:rPr>
          <w:rFonts w:hint="eastAsia"/>
          <w:color w:val="auto"/>
          <w:sz w:val="24"/>
          <w:szCs w:val="24"/>
          <w:lang w:eastAsia="zh-CN"/>
        </w:rPr>
        <w:t>参加</w:t>
      </w:r>
      <w:r>
        <w:rPr>
          <w:rFonts w:hint="eastAsia"/>
          <w:color w:val="auto"/>
          <w:sz w:val="24"/>
          <w:szCs w:val="24"/>
          <w:lang w:val="en-US" w:eastAsia="zh-CN"/>
        </w:rPr>
        <w:t>报价</w:t>
      </w:r>
      <w:r>
        <w:rPr>
          <w:rFonts w:hint="eastAsia"/>
          <w:color w:val="auto"/>
          <w:sz w:val="24"/>
          <w:szCs w:val="24"/>
          <w:lang w:eastAsia="zh-CN"/>
        </w:rPr>
        <w:t>。有关事宜公告如下：</w:t>
      </w:r>
    </w:p>
    <w:p w14:paraId="606407A7">
      <w:pPr>
        <w:pStyle w:val="26"/>
        <w:numPr>
          <w:ilvl w:val="0"/>
          <w:numId w:val="1"/>
        </w:numPr>
        <w:tabs>
          <w:tab w:val="left" w:pos="0"/>
        </w:tabs>
        <w:spacing w:line="476" w:lineRule="exact"/>
        <w:ind w:left="239" w:firstLine="241" w:firstLineChars="100"/>
        <w:jc w:val="both"/>
        <w:rPr>
          <w:b/>
          <w:bCs/>
          <w:color w:val="auto"/>
          <w:sz w:val="24"/>
          <w:szCs w:val="24"/>
        </w:rPr>
      </w:pPr>
      <w:r>
        <w:rPr>
          <w:b/>
          <w:bCs/>
          <w:color w:val="auto"/>
          <w:sz w:val="24"/>
          <w:szCs w:val="24"/>
        </w:rPr>
        <w:t>项目基本信息</w:t>
      </w:r>
    </w:p>
    <w:p w14:paraId="219F396C">
      <w:pPr>
        <w:pStyle w:val="26"/>
        <w:spacing w:line="475" w:lineRule="exact"/>
        <w:ind w:firstLine="480" w:firstLineChars="200"/>
        <w:rPr>
          <w:color w:val="auto"/>
          <w:sz w:val="24"/>
          <w:szCs w:val="24"/>
          <w:lang w:val="en-US" w:eastAsia="zh-CN"/>
        </w:rPr>
      </w:pPr>
      <w:r>
        <w:rPr>
          <w:rFonts w:hint="eastAsia"/>
          <w:color w:val="auto"/>
          <w:sz w:val="24"/>
          <w:szCs w:val="24"/>
          <w:lang w:val="en-US" w:eastAsia="zh-CN"/>
        </w:rPr>
        <w:t>项目名称：南海海洋研究所1#2#楼空调和电梯节能改造项目设计服务</w:t>
      </w:r>
    </w:p>
    <w:p w14:paraId="7663F995">
      <w:pPr>
        <w:pStyle w:val="26"/>
        <w:spacing w:line="475" w:lineRule="exact"/>
        <w:ind w:firstLine="480" w:firstLineChars="200"/>
        <w:rPr>
          <w:rFonts w:hint="default"/>
          <w:color w:val="auto"/>
          <w:sz w:val="24"/>
          <w:szCs w:val="24"/>
          <w:lang w:val="en-US" w:eastAsia="zh-CN"/>
        </w:rPr>
      </w:pPr>
      <w:r>
        <w:rPr>
          <w:rFonts w:hint="eastAsia"/>
          <w:color w:val="auto"/>
          <w:sz w:val="24"/>
          <w:szCs w:val="24"/>
          <w:lang w:val="en-US" w:eastAsia="zh-CN"/>
        </w:rPr>
        <w:t>项目编号：穗科ZFCG2026005</w:t>
      </w:r>
    </w:p>
    <w:p w14:paraId="0978B0B2">
      <w:pPr>
        <w:pStyle w:val="26"/>
        <w:spacing w:line="475" w:lineRule="exact"/>
        <w:ind w:firstLine="480" w:firstLineChars="200"/>
        <w:rPr>
          <w:color w:val="auto"/>
          <w:sz w:val="24"/>
          <w:szCs w:val="24"/>
          <w:lang w:val="en-US" w:eastAsia="zh-CN"/>
        </w:rPr>
      </w:pPr>
      <w:r>
        <w:rPr>
          <w:color w:val="auto"/>
          <w:sz w:val="24"/>
          <w:szCs w:val="24"/>
        </w:rPr>
        <w:t>建设地点：</w:t>
      </w:r>
      <w:r>
        <w:rPr>
          <w:rFonts w:hint="eastAsia"/>
          <w:color w:val="auto"/>
          <w:sz w:val="24"/>
          <w:szCs w:val="24"/>
          <w:lang w:val="en-US" w:eastAsia="zh-CN"/>
        </w:rPr>
        <w:t>广州市海珠区新港西路164号</w:t>
      </w:r>
    </w:p>
    <w:p w14:paraId="2614855B">
      <w:pPr>
        <w:pStyle w:val="26"/>
        <w:spacing w:line="475" w:lineRule="exact"/>
        <w:ind w:firstLine="480" w:firstLineChars="200"/>
        <w:rPr>
          <w:color w:val="auto"/>
          <w:sz w:val="24"/>
          <w:szCs w:val="24"/>
        </w:rPr>
      </w:pPr>
      <w:r>
        <w:rPr>
          <w:rFonts w:hint="eastAsia"/>
          <w:color w:val="auto"/>
          <w:sz w:val="24"/>
          <w:szCs w:val="24"/>
          <w:lang w:val="en-US" w:eastAsia="zh-CN"/>
        </w:rPr>
        <w:t>预算最高控制价</w:t>
      </w:r>
      <w:r>
        <w:rPr>
          <w:color w:val="auto"/>
          <w:sz w:val="24"/>
          <w:szCs w:val="24"/>
        </w:rPr>
        <w:t>：</w:t>
      </w:r>
      <w:r>
        <w:rPr>
          <w:rFonts w:hint="eastAsia"/>
          <w:color w:val="auto"/>
          <w:sz w:val="24"/>
          <w:szCs w:val="24"/>
          <w:lang w:val="en-US" w:eastAsia="zh-CN"/>
        </w:rPr>
        <w:t>人民币</w:t>
      </w:r>
      <w:r>
        <w:rPr>
          <w:color w:val="auto"/>
          <w:sz w:val="24"/>
          <w:szCs w:val="24"/>
          <w:lang w:val="en-US" w:eastAsia="zh-CN"/>
        </w:rPr>
        <w:t>25</w:t>
      </w:r>
      <w:r>
        <w:rPr>
          <w:rFonts w:hint="eastAsia"/>
          <w:color w:val="auto"/>
          <w:sz w:val="24"/>
          <w:szCs w:val="24"/>
          <w:lang w:val="en-US" w:eastAsia="zh-CN"/>
        </w:rPr>
        <w:t xml:space="preserve">万元 </w:t>
      </w:r>
    </w:p>
    <w:p w14:paraId="39CF42A2">
      <w:pPr>
        <w:pStyle w:val="26"/>
        <w:spacing w:line="475" w:lineRule="exact"/>
        <w:ind w:firstLine="480" w:firstLineChars="200"/>
        <w:rPr>
          <w:color w:val="auto"/>
          <w:sz w:val="24"/>
          <w:szCs w:val="24"/>
          <w:lang w:val="en-US" w:eastAsia="zh-CN"/>
        </w:rPr>
      </w:pPr>
      <w:r>
        <w:rPr>
          <w:color w:val="auto"/>
          <w:sz w:val="24"/>
          <w:szCs w:val="24"/>
        </w:rPr>
        <w:t>服务期限：</w:t>
      </w:r>
      <w:r>
        <w:rPr>
          <w:rFonts w:hint="eastAsia"/>
          <w:color w:val="auto"/>
          <w:sz w:val="24"/>
          <w:szCs w:val="24"/>
          <w:lang w:val="en-US" w:eastAsia="zh-CN"/>
        </w:rPr>
        <w:t>自成交之日起至项目完成竣工验收</w:t>
      </w:r>
    </w:p>
    <w:p w14:paraId="2A1854C9">
      <w:pPr>
        <w:pStyle w:val="26"/>
        <w:spacing w:line="475" w:lineRule="exact"/>
        <w:ind w:firstLine="480" w:firstLineChars="200"/>
        <w:rPr>
          <w:color w:val="auto"/>
          <w:sz w:val="24"/>
          <w:szCs w:val="24"/>
          <w:lang w:val="en-US" w:eastAsia="zh-CN"/>
        </w:rPr>
      </w:pPr>
      <w:r>
        <w:rPr>
          <w:rFonts w:hint="eastAsia"/>
          <w:color w:val="auto"/>
          <w:sz w:val="24"/>
          <w:szCs w:val="24"/>
          <w:lang w:val="en-US" w:eastAsia="zh-CN"/>
        </w:rPr>
        <w:t>比选方式：根据符合项目需求、质量和服务相同且报价总价最低的原则确定1家供应商。</w:t>
      </w:r>
    </w:p>
    <w:p w14:paraId="39FACD45">
      <w:pPr>
        <w:pStyle w:val="26"/>
        <w:numPr>
          <w:ilvl w:val="0"/>
          <w:numId w:val="1"/>
        </w:numPr>
        <w:tabs>
          <w:tab w:val="left" w:pos="720"/>
        </w:tabs>
        <w:spacing w:line="476" w:lineRule="exact"/>
        <w:jc w:val="both"/>
        <w:rPr>
          <w:b/>
          <w:bCs/>
          <w:color w:val="auto"/>
          <w:sz w:val="24"/>
          <w:szCs w:val="24"/>
        </w:rPr>
      </w:pPr>
      <w:r>
        <w:rPr>
          <w:rFonts w:hint="eastAsia"/>
          <w:b/>
          <w:bCs/>
          <w:color w:val="auto"/>
          <w:sz w:val="24"/>
          <w:szCs w:val="24"/>
        </w:rPr>
        <w:t>项目建设及工作内容</w:t>
      </w:r>
    </w:p>
    <w:p w14:paraId="538209A5">
      <w:pPr>
        <w:pStyle w:val="26"/>
        <w:spacing w:line="475" w:lineRule="exact"/>
        <w:ind w:firstLine="480" w:firstLineChars="200"/>
        <w:rPr>
          <w:color w:val="auto"/>
          <w:sz w:val="24"/>
          <w:szCs w:val="24"/>
          <w:lang w:val="en-US" w:eastAsia="zh-CN"/>
        </w:rPr>
      </w:pPr>
      <w:r>
        <w:rPr>
          <w:rFonts w:hint="eastAsia"/>
          <w:color w:val="auto"/>
          <w:sz w:val="24"/>
          <w:szCs w:val="24"/>
          <w:lang w:val="en-US" w:eastAsia="zh-CN"/>
        </w:rPr>
        <w:t>本项目位于广州市海珠区新港西路164号中国科学院南海海洋研究所园区内，建设内容包括：园区2#楼中央空调系统进行全面节能改造，拆除老旧设备和管线，更新室内外机、风机以及配套管线等；1#楼和2#楼老旧电梯更换节能安全新电梯，并完成土建、机房和环境升级改造等。</w:t>
      </w:r>
    </w:p>
    <w:p w14:paraId="58DCED43">
      <w:pPr>
        <w:pStyle w:val="26"/>
        <w:spacing w:line="475" w:lineRule="exact"/>
        <w:ind w:firstLine="480" w:firstLineChars="200"/>
        <w:rPr>
          <w:color w:val="auto"/>
          <w:sz w:val="24"/>
          <w:szCs w:val="24"/>
          <w:lang w:val="en-US" w:eastAsia="zh-CN"/>
        </w:rPr>
      </w:pPr>
      <w:r>
        <w:rPr>
          <w:rFonts w:hint="eastAsia"/>
          <w:color w:val="auto"/>
          <w:sz w:val="24"/>
          <w:szCs w:val="24"/>
          <w:lang w:val="en-US" w:eastAsia="zh-CN"/>
        </w:rPr>
        <w:t>据基础资料、设计任务书要求，完成本项目可行性研究报告批复内所有建设内容的工程设计工作，包括但不限于以下内容</w:t>
      </w:r>
      <w:r>
        <w:rPr>
          <w:color w:val="auto"/>
          <w:sz w:val="24"/>
          <w:szCs w:val="24"/>
          <w:lang w:val="en-US" w:eastAsia="zh-CN"/>
        </w:rPr>
        <w:t>：</w:t>
      </w:r>
    </w:p>
    <w:p w14:paraId="4F6ACE71">
      <w:pPr>
        <w:pStyle w:val="26"/>
        <w:numPr>
          <w:ilvl w:val="0"/>
          <w:numId w:val="2"/>
        </w:numPr>
        <w:spacing w:line="475" w:lineRule="exact"/>
        <w:ind w:firstLine="480"/>
        <w:rPr>
          <w:color w:val="auto"/>
          <w:sz w:val="24"/>
          <w:szCs w:val="24"/>
          <w:lang w:val="en-US" w:eastAsia="zh-CN"/>
        </w:rPr>
      </w:pPr>
      <w:r>
        <w:rPr>
          <w:rFonts w:hint="eastAsia"/>
          <w:color w:val="auto"/>
          <w:sz w:val="24"/>
          <w:szCs w:val="24"/>
          <w:lang w:val="en-US" w:eastAsia="zh-CN"/>
        </w:rPr>
        <w:t>设计主要内容：</w:t>
      </w:r>
    </w:p>
    <w:p w14:paraId="4E374111">
      <w:pPr>
        <w:pStyle w:val="26"/>
        <w:spacing w:line="475" w:lineRule="exact"/>
        <w:ind w:firstLine="720" w:firstLineChars="300"/>
        <w:rPr>
          <w:color w:val="auto"/>
          <w:sz w:val="24"/>
          <w:szCs w:val="24"/>
          <w:lang w:val="en-US" w:eastAsia="zh-CN"/>
        </w:rPr>
      </w:pPr>
      <w:r>
        <w:rPr>
          <w:rFonts w:hint="eastAsia"/>
          <w:color w:val="auto"/>
          <w:sz w:val="24"/>
          <w:szCs w:val="24"/>
          <w:lang w:val="en-US" w:eastAsia="zh-CN"/>
        </w:rPr>
        <w:t>完成所有建设内容的初步设计及概算、施工图设计、竣工图审核，包括但不限于：</w:t>
      </w:r>
    </w:p>
    <w:p w14:paraId="27BD497D">
      <w:pPr>
        <w:pStyle w:val="26"/>
        <w:spacing w:line="475" w:lineRule="exact"/>
        <w:ind w:firstLine="720" w:firstLineChars="300"/>
        <w:rPr>
          <w:color w:val="auto"/>
          <w:sz w:val="24"/>
          <w:szCs w:val="24"/>
          <w:lang w:val="en-US" w:eastAsia="zh-CN"/>
        </w:rPr>
      </w:pPr>
      <w:r>
        <w:rPr>
          <w:rFonts w:hint="eastAsia"/>
          <w:color w:val="auto"/>
          <w:sz w:val="24"/>
          <w:szCs w:val="24"/>
          <w:lang w:val="en-US" w:eastAsia="zh-CN"/>
        </w:rPr>
        <w:t>（1）2#楼空调系统改造及1#2#楼电梯改造所涉及建筑、结构、电气、给排水、智能化、空调通风、室内装修等专业设计；</w:t>
      </w:r>
    </w:p>
    <w:p w14:paraId="7EC59849">
      <w:pPr>
        <w:pStyle w:val="26"/>
        <w:numPr>
          <w:ilvl w:val="0"/>
          <w:numId w:val="3"/>
        </w:numPr>
        <w:spacing w:line="475" w:lineRule="exact"/>
        <w:ind w:firstLine="720" w:firstLineChars="300"/>
        <w:rPr>
          <w:color w:val="auto"/>
          <w:sz w:val="24"/>
          <w:szCs w:val="24"/>
          <w:lang w:val="en-US" w:eastAsia="zh-CN"/>
        </w:rPr>
      </w:pPr>
      <w:r>
        <w:rPr>
          <w:rFonts w:hint="eastAsia"/>
          <w:color w:val="auto"/>
          <w:sz w:val="24"/>
          <w:szCs w:val="24"/>
          <w:lang w:val="en-US" w:eastAsia="zh-CN"/>
        </w:rPr>
        <w:t>造价文件编制工作：完成本项目招标范围内工程投资概算、由设计单位发起的设计变更等造价文件的编制工作及配合施工图预算编制、审核等相关工作。</w:t>
      </w:r>
    </w:p>
    <w:p w14:paraId="14B256B7">
      <w:pPr>
        <w:pStyle w:val="26"/>
        <w:numPr>
          <w:ilvl w:val="0"/>
          <w:numId w:val="3"/>
        </w:numPr>
        <w:spacing w:line="475" w:lineRule="exact"/>
        <w:ind w:firstLine="720" w:firstLineChars="300"/>
        <w:rPr>
          <w:color w:val="auto"/>
          <w:sz w:val="24"/>
          <w:szCs w:val="24"/>
          <w:lang w:val="en-US" w:eastAsia="zh-CN"/>
        </w:rPr>
      </w:pPr>
      <w:r>
        <w:rPr>
          <w:rFonts w:hint="eastAsia"/>
          <w:color w:val="auto"/>
          <w:sz w:val="24"/>
          <w:szCs w:val="24"/>
          <w:lang w:val="en-US" w:eastAsia="zh-CN"/>
        </w:rPr>
        <w:t>技术配合工作：配合后续各类招标工作配合、施工配合、现场服务、竣工图编制配合服务、规划调整配合(如有)等。</w:t>
      </w:r>
    </w:p>
    <w:p w14:paraId="7988DCAB">
      <w:pPr>
        <w:pStyle w:val="26"/>
        <w:spacing w:line="475" w:lineRule="exact"/>
        <w:ind w:firstLine="720" w:firstLineChars="300"/>
        <w:rPr>
          <w:color w:val="auto"/>
          <w:sz w:val="24"/>
          <w:szCs w:val="24"/>
          <w:lang w:val="en-US" w:eastAsia="zh-CN"/>
        </w:rPr>
      </w:pPr>
      <w:r>
        <w:rPr>
          <w:rFonts w:hint="eastAsia"/>
          <w:color w:val="auto"/>
          <w:sz w:val="24"/>
          <w:szCs w:val="24"/>
          <w:lang w:val="en-US" w:eastAsia="zh-CN"/>
        </w:rPr>
        <w:t>（4）设计文件修改、完善工作：根据政府相关行政主管部门、行业主管部门的审批意见无条件地修改、完善各阶段的设计成果文件,确保其满足相关的审批要求；根据施工图审查单位的审查、甲方的设计评审、甲方组织的专业人士的意见对设计成果文件进行修改、完善，直至获得认可。</w:t>
      </w:r>
    </w:p>
    <w:p w14:paraId="4C3D5D43">
      <w:pPr>
        <w:pStyle w:val="26"/>
        <w:spacing w:line="475" w:lineRule="exact"/>
        <w:ind w:firstLine="720" w:firstLineChars="300"/>
        <w:rPr>
          <w:color w:val="auto"/>
          <w:sz w:val="24"/>
          <w:szCs w:val="24"/>
          <w:lang w:val="en-US" w:eastAsia="zh-CN"/>
        </w:rPr>
      </w:pPr>
      <w:r>
        <w:rPr>
          <w:rFonts w:hint="eastAsia"/>
          <w:color w:val="auto"/>
          <w:sz w:val="24"/>
          <w:szCs w:val="24"/>
          <w:lang w:val="en-US" w:eastAsia="zh-CN"/>
        </w:rPr>
        <w:t>（5）根据最终的批复文件进行限额设计，建设内容和建设标准不得超过可行性研究报告批复的范围，编制初步设计概算不得超过经批准的可行性研究报告的总投资。坚持“估算控制概算，概算控制预算，预算控制结算”的原则</w:t>
      </w:r>
    </w:p>
    <w:p w14:paraId="3DB8CB8F">
      <w:pPr>
        <w:pStyle w:val="26"/>
        <w:numPr>
          <w:ilvl w:val="0"/>
          <w:numId w:val="1"/>
        </w:numPr>
        <w:tabs>
          <w:tab w:val="left" w:pos="960"/>
        </w:tabs>
        <w:spacing w:line="476" w:lineRule="exact"/>
        <w:jc w:val="both"/>
        <w:rPr>
          <w:b/>
          <w:bCs/>
          <w:color w:val="auto"/>
          <w:sz w:val="24"/>
          <w:szCs w:val="24"/>
        </w:rPr>
      </w:pPr>
      <w:bookmarkStart w:id="3" w:name="bookmark9"/>
      <w:bookmarkEnd w:id="3"/>
      <w:r>
        <w:rPr>
          <w:b/>
          <w:bCs/>
          <w:color w:val="auto"/>
          <w:sz w:val="24"/>
          <w:szCs w:val="24"/>
        </w:rPr>
        <w:t>资格审査合格条件</w:t>
      </w:r>
    </w:p>
    <w:p w14:paraId="006B7D1F">
      <w:pPr>
        <w:pStyle w:val="26"/>
        <w:tabs>
          <w:tab w:val="left" w:pos="1184"/>
        </w:tabs>
        <w:spacing w:line="467" w:lineRule="exact"/>
        <w:ind w:firstLine="480" w:firstLineChars="200"/>
        <w:rPr>
          <w:rFonts w:hint="eastAsia" w:eastAsia="宋体"/>
          <w:color w:val="auto"/>
          <w:sz w:val="24"/>
          <w:szCs w:val="24"/>
          <w:lang w:eastAsia="zh-CN"/>
        </w:rPr>
      </w:pPr>
      <w:bookmarkStart w:id="4" w:name="bookmark12"/>
      <w:bookmarkEnd w:id="4"/>
      <w:bookmarkStart w:id="5" w:name="bookmark13"/>
      <w:bookmarkEnd w:id="5"/>
      <w:r>
        <w:rPr>
          <w:rFonts w:hint="eastAsia"/>
          <w:color w:val="auto"/>
          <w:sz w:val="24"/>
          <w:szCs w:val="24"/>
          <w:lang w:val="en-US" w:eastAsia="zh-CN"/>
        </w:rPr>
        <w:t>1.</w:t>
      </w:r>
      <w:r>
        <w:rPr>
          <w:rFonts w:hint="eastAsia"/>
          <w:color w:val="auto"/>
          <w:sz w:val="24"/>
          <w:szCs w:val="24"/>
        </w:rPr>
        <w:t>具有独立承担民事责任的能力：提供在中华人民共和国境内注册的法人营业执照，按国家法律经营</w:t>
      </w:r>
      <w:r>
        <w:rPr>
          <w:rFonts w:hint="eastAsia"/>
          <w:color w:val="auto"/>
          <w:sz w:val="24"/>
          <w:szCs w:val="24"/>
          <w:lang w:eastAsia="zh-CN"/>
        </w:rPr>
        <w:t>；</w:t>
      </w:r>
    </w:p>
    <w:p w14:paraId="6952BDB7">
      <w:pPr>
        <w:pStyle w:val="26"/>
        <w:tabs>
          <w:tab w:val="left" w:pos="1184"/>
        </w:tabs>
        <w:spacing w:line="467" w:lineRule="exact"/>
        <w:ind w:firstLine="480" w:firstLineChars="200"/>
        <w:rPr>
          <w:color w:val="auto"/>
          <w:sz w:val="24"/>
          <w:szCs w:val="24"/>
        </w:rPr>
      </w:pPr>
      <w:bookmarkStart w:id="6" w:name="bookmark16"/>
      <w:bookmarkEnd w:id="6"/>
      <w:bookmarkStart w:id="7" w:name="bookmark15"/>
      <w:bookmarkEnd w:id="7"/>
      <w:bookmarkStart w:id="8" w:name="bookmark22"/>
      <w:bookmarkEnd w:id="8"/>
      <w:bookmarkStart w:id="9" w:name="bookmark28"/>
      <w:bookmarkEnd w:id="9"/>
      <w:bookmarkStart w:id="10" w:name="bookmark14"/>
      <w:bookmarkEnd w:id="10"/>
      <w:r>
        <w:rPr>
          <w:rFonts w:hint="eastAsia"/>
          <w:color w:val="auto"/>
          <w:sz w:val="24"/>
          <w:szCs w:val="24"/>
          <w:lang w:val="en-US" w:eastAsia="zh-CN"/>
        </w:rPr>
        <w:t>2.</w:t>
      </w:r>
      <w:r>
        <w:rPr>
          <w:rFonts w:hint="eastAsia"/>
          <w:color w:val="auto"/>
          <w:sz w:val="24"/>
          <w:szCs w:val="24"/>
        </w:rPr>
        <w:t>具有良好的商业信誉和健全的财务会计制度：</w:t>
      </w:r>
    </w:p>
    <w:p w14:paraId="5A8F2C38">
      <w:pPr>
        <w:pStyle w:val="26"/>
        <w:tabs>
          <w:tab w:val="left" w:pos="1184"/>
        </w:tabs>
        <w:spacing w:line="467" w:lineRule="exact"/>
        <w:ind w:firstLine="480" w:firstLineChars="200"/>
        <w:rPr>
          <w:color w:val="auto"/>
          <w:sz w:val="24"/>
          <w:szCs w:val="24"/>
        </w:rPr>
      </w:pPr>
      <w:r>
        <w:rPr>
          <w:rFonts w:hint="eastAsia"/>
          <w:color w:val="auto"/>
          <w:sz w:val="24"/>
          <w:szCs w:val="24"/>
          <w:lang w:val="en-US" w:eastAsia="zh-CN"/>
        </w:rPr>
        <w:t>3.</w:t>
      </w:r>
      <w:r>
        <w:rPr>
          <w:rFonts w:hint="eastAsia"/>
          <w:color w:val="auto"/>
          <w:sz w:val="24"/>
          <w:szCs w:val="24"/>
        </w:rPr>
        <w:t>有依法缴纳税收和社会保障资金的良好记录：</w:t>
      </w:r>
    </w:p>
    <w:p w14:paraId="7E7D64CB">
      <w:pPr>
        <w:pStyle w:val="26"/>
        <w:tabs>
          <w:tab w:val="left" w:pos="1184"/>
        </w:tabs>
        <w:spacing w:line="467" w:lineRule="exact"/>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参加</w:t>
      </w:r>
      <w:r>
        <w:rPr>
          <w:rFonts w:hint="eastAsia"/>
          <w:color w:val="auto"/>
          <w:sz w:val="24"/>
          <w:szCs w:val="24"/>
          <w:lang w:val="en-US" w:eastAsia="zh-CN"/>
        </w:rPr>
        <w:t>比选</w:t>
      </w:r>
      <w:r>
        <w:rPr>
          <w:rFonts w:hint="eastAsia"/>
          <w:color w:val="auto"/>
          <w:sz w:val="24"/>
          <w:szCs w:val="24"/>
        </w:rPr>
        <w:t>活动前3年内，在经营活动中没有重大违法记录：</w:t>
      </w:r>
    </w:p>
    <w:p w14:paraId="1C495D7F">
      <w:pPr>
        <w:pStyle w:val="26"/>
        <w:tabs>
          <w:tab w:val="left" w:pos="1184"/>
        </w:tabs>
        <w:spacing w:line="467" w:lineRule="exact"/>
        <w:ind w:firstLine="480" w:firstLineChars="200"/>
        <w:rPr>
          <w:color w:val="auto"/>
          <w:sz w:val="24"/>
          <w:szCs w:val="24"/>
        </w:rPr>
      </w:pPr>
      <w:r>
        <w:rPr>
          <w:rFonts w:hint="eastAsia"/>
          <w:color w:val="auto"/>
          <w:sz w:val="24"/>
          <w:szCs w:val="24"/>
          <w:lang w:val="en-US" w:eastAsia="zh-CN"/>
        </w:rPr>
        <w:t>5.</w:t>
      </w:r>
      <w:r>
        <w:rPr>
          <w:rFonts w:hint="eastAsia"/>
          <w:color w:val="auto"/>
          <w:sz w:val="24"/>
          <w:szCs w:val="24"/>
        </w:rPr>
        <w:t>单位负责人为同一人或者存在直接控股、管理关系的不同供应商，不得参加同一包号投标（响应）或者未划分包号的同一</w:t>
      </w:r>
      <w:r>
        <w:rPr>
          <w:rFonts w:hint="eastAsia"/>
          <w:color w:val="auto"/>
          <w:sz w:val="24"/>
          <w:szCs w:val="24"/>
          <w:lang w:val="en-US" w:eastAsia="zh-CN"/>
        </w:rPr>
        <w:t>比选</w:t>
      </w:r>
      <w:r>
        <w:rPr>
          <w:rFonts w:hint="eastAsia"/>
          <w:color w:val="auto"/>
          <w:sz w:val="24"/>
          <w:szCs w:val="24"/>
        </w:rPr>
        <w:t>项目投标（响应）</w:t>
      </w:r>
      <w:r>
        <w:rPr>
          <w:rFonts w:hint="eastAsia"/>
          <w:color w:val="auto"/>
          <w:sz w:val="24"/>
          <w:szCs w:val="24"/>
          <w:lang w:eastAsia="zh-CN"/>
        </w:rPr>
        <w:t>；</w:t>
      </w:r>
    </w:p>
    <w:p w14:paraId="0F671C6D">
      <w:pPr>
        <w:pStyle w:val="26"/>
        <w:tabs>
          <w:tab w:val="left" w:pos="1184"/>
        </w:tabs>
        <w:spacing w:line="467" w:lineRule="exact"/>
        <w:ind w:firstLine="480" w:firstLineChars="200"/>
        <w:rPr>
          <w:color w:val="auto"/>
          <w:sz w:val="24"/>
          <w:szCs w:val="24"/>
        </w:rPr>
      </w:pPr>
      <w:bookmarkStart w:id="11" w:name="bookmark29"/>
      <w:bookmarkEnd w:id="11"/>
      <w:r>
        <w:rPr>
          <w:rFonts w:hint="eastAsia"/>
          <w:color w:val="auto"/>
          <w:sz w:val="24"/>
          <w:szCs w:val="24"/>
          <w:lang w:val="en-US" w:eastAsia="zh-CN"/>
        </w:rPr>
        <w:t>6.</w:t>
      </w:r>
      <w:r>
        <w:rPr>
          <w:rFonts w:hint="eastAsia"/>
          <w:color w:val="auto"/>
          <w:sz w:val="24"/>
          <w:szCs w:val="24"/>
        </w:rPr>
        <w:t>须具备住房城乡建设主管部门核发的①工程设计综合资质；或建筑行业设计</w:t>
      </w:r>
      <w:r>
        <w:rPr>
          <w:rFonts w:hint="eastAsia"/>
          <w:color w:val="auto"/>
          <w:sz w:val="24"/>
          <w:szCs w:val="24"/>
          <w:lang w:val="en-US" w:eastAsia="zh-CN"/>
        </w:rPr>
        <w:t>乙</w:t>
      </w:r>
      <w:r>
        <w:rPr>
          <w:rFonts w:hint="eastAsia"/>
          <w:color w:val="auto"/>
          <w:sz w:val="24"/>
          <w:szCs w:val="24"/>
        </w:rPr>
        <w:t>级资质或建筑行业（建筑工程）专业设计</w:t>
      </w:r>
      <w:r>
        <w:rPr>
          <w:rFonts w:hint="eastAsia"/>
          <w:color w:val="auto"/>
          <w:sz w:val="24"/>
          <w:szCs w:val="24"/>
          <w:lang w:val="en-US" w:eastAsia="zh-CN"/>
        </w:rPr>
        <w:t>乙</w:t>
      </w:r>
      <w:r>
        <w:rPr>
          <w:rFonts w:hint="eastAsia"/>
          <w:color w:val="auto"/>
          <w:sz w:val="24"/>
          <w:szCs w:val="24"/>
        </w:rPr>
        <w:t>级资质或以上设计资质；</w:t>
      </w:r>
    </w:p>
    <w:p w14:paraId="2D081A17">
      <w:pPr>
        <w:pStyle w:val="26"/>
        <w:tabs>
          <w:tab w:val="left" w:pos="1184"/>
        </w:tabs>
        <w:spacing w:line="467" w:lineRule="exact"/>
        <w:ind w:firstLine="480" w:firstLineChars="200"/>
        <w:rPr>
          <w:color w:val="auto"/>
          <w:sz w:val="24"/>
          <w:szCs w:val="24"/>
        </w:rPr>
      </w:pPr>
      <w:r>
        <w:rPr>
          <w:rFonts w:hint="eastAsia"/>
          <w:color w:val="auto"/>
          <w:sz w:val="24"/>
          <w:szCs w:val="24"/>
          <w:lang w:val="en-US" w:eastAsia="zh-CN"/>
        </w:rPr>
        <w:t>7.</w:t>
      </w:r>
      <w:r>
        <w:rPr>
          <w:color w:val="auto"/>
          <w:sz w:val="24"/>
          <w:szCs w:val="24"/>
        </w:rPr>
        <w:t>本项目不接受联合体</w:t>
      </w:r>
      <w:r>
        <w:rPr>
          <w:rFonts w:hint="eastAsia"/>
          <w:color w:val="auto"/>
          <w:sz w:val="24"/>
          <w:szCs w:val="24"/>
          <w:lang w:val="en-US" w:eastAsia="zh-CN"/>
        </w:rPr>
        <w:t>比选</w:t>
      </w:r>
      <w:r>
        <w:rPr>
          <w:color w:val="auto"/>
          <w:sz w:val="24"/>
          <w:szCs w:val="24"/>
        </w:rPr>
        <w:t>。</w:t>
      </w:r>
    </w:p>
    <w:p w14:paraId="2CE7F9A6">
      <w:pPr>
        <w:pStyle w:val="26"/>
        <w:numPr>
          <w:ilvl w:val="0"/>
          <w:numId w:val="1"/>
        </w:numPr>
        <w:tabs>
          <w:tab w:val="left" w:pos="960"/>
        </w:tabs>
        <w:spacing w:line="476" w:lineRule="exact"/>
        <w:jc w:val="both"/>
        <w:rPr>
          <w:b/>
          <w:bCs/>
          <w:color w:val="auto"/>
          <w:sz w:val="24"/>
          <w:szCs w:val="24"/>
        </w:rPr>
      </w:pPr>
      <w:r>
        <w:rPr>
          <w:rFonts w:hint="eastAsia"/>
          <w:b/>
          <w:bCs/>
          <w:color w:val="auto"/>
          <w:sz w:val="24"/>
          <w:szCs w:val="24"/>
          <w:lang w:val="en-US" w:eastAsia="zh-CN"/>
        </w:rPr>
        <w:t>比选方式</w:t>
      </w:r>
    </w:p>
    <w:p w14:paraId="6FA4BFBE">
      <w:pPr>
        <w:pStyle w:val="26"/>
        <w:tabs>
          <w:tab w:val="left" w:pos="1184"/>
        </w:tabs>
        <w:spacing w:line="467" w:lineRule="exact"/>
        <w:ind w:firstLine="240" w:firstLineChars="100"/>
        <w:rPr>
          <w:color w:val="auto"/>
          <w:sz w:val="24"/>
          <w:szCs w:val="24"/>
          <w:lang w:val="en-US" w:eastAsia="zh-CN"/>
        </w:rPr>
      </w:pPr>
      <w:r>
        <w:rPr>
          <w:rFonts w:hint="eastAsia"/>
          <w:color w:val="auto"/>
          <w:sz w:val="24"/>
          <w:szCs w:val="24"/>
          <w:lang w:val="en-US" w:eastAsia="zh-CN"/>
        </w:rPr>
        <w:t>（一）响应文件包含但不限于以下内容：</w:t>
      </w:r>
    </w:p>
    <w:p w14:paraId="34DD319C">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1.报价函；</w:t>
      </w:r>
    </w:p>
    <w:p w14:paraId="181C6321">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2.供应商资格</w:t>
      </w:r>
      <w:bookmarkStart w:id="23" w:name="_GoBack"/>
      <w:bookmarkEnd w:id="23"/>
      <w:r>
        <w:rPr>
          <w:rFonts w:hint="eastAsia"/>
          <w:color w:val="auto"/>
          <w:sz w:val="24"/>
          <w:szCs w:val="24"/>
          <w:lang w:val="en-US" w:eastAsia="zh-CN"/>
        </w:rPr>
        <w:t>声明函；</w:t>
      </w:r>
    </w:p>
    <w:p w14:paraId="5FADC765">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3.法定代表人证明及委托资料（法人代表证明、法人代表身份证复印件。法人代表委托其他人参加，需提供委托书及被委托人身份证复印件）；</w:t>
      </w:r>
    </w:p>
    <w:p w14:paraId="231ABF64">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4.营业执照；</w:t>
      </w:r>
    </w:p>
    <w:p w14:paraId="72D1B110">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5.相关资质证明和独立性的企业信息；</w:t>
      </w:r>
    </w:p>
    <w:p w14:paraId="6E3C1361">
      <w:pPr>
        <w:pStyle w:val="26"/>
        <w:tabs>
          <w:tab w:val="left" w:pos="1184"/>
        </w:tabs>
        <w:spacing w:line="467" w:lineRule="exact"/>
        <w:ind w:firstLine="480" w:firstLineChars="200"/>
        <w:rPr>
          <w:rFonts w:hint="eastAsia"/>
          <w:color w:val="auto"/>
          <w:sz w:val="24"/>
          <w:szCs w:val="24"/>
          <w:lang w:val="en-US" w:eastAsia="zh-CN"/>
        </w:rPr>
      </w:pPr>
      <w:r>
        <w:rPr>
          <w:rFonts w:hint="eastAsia"/>
          <w:color w:val="auto"/>
          <w:sz w:val="24"/>
          <w:szCs w:val="24"/>
          <w:lang w:val="en-US" w:eastAsia="zh-CN"/>
        </w:rPr>
        <w:t>6.未被列入“信用中国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14:paraId="142CC70E">
      <w:pPr>
        <w:pStyle w:val="26"/>
        <w:tabs>
          <w:tab w:val="left" w:pos="1184"/>
        </w:tabs>
        <w:spacing w:line="467" w:lineRule="exact"/>
        <w:ind w:firstLine="480" w:firstLineChars="200"/>
        <w:rPr>
          <w:rFonts w:hint="eastAsia"/>
          <w:color w:val="auto"/>
          <w:sz w:val="24"/>
          <w:szCs w:val="24"/>
          <w:lang w:val="en-US" w:eastAsia="zh-CN"/>
        </w:rPr>
      </w:pPr>
      <w:r>
        <w:rPr>
          <w:rFonts w:hint="eastAsia"/>
          <w:color w:val="auto"/>
          <w:sz w:val="24"/>
          <w:szCs w:val="24"/>
          <w:lang w:val="en-US" w:eastAsia="zh-CN"/>
        </w:rPr>
        <w:t>7.企业类似业绩；</w:t>
      </w:r>
    </w:p>
    <w:p w14:paraId="74959928">
      <w:pPr>
        <w:pStyle w:val="26"/>
        <w:tabs>
          <w:tab w:val="left" w:pos="1184"/>
        </w:tabs>
        <w:spacing w:line="467" w:lineRule="exact"/>
        <w:ind w:firstLine="480" w:firstLineChars="200"/>
        <w:rPr>
          <w:rFonts w:hint="default"/>
          <w:color w:val="auto"/>
          <w:sz w:val="24"/>
          <w:szCs w:val="24"/>
          <w:lang w:val="en-US" w:eastAsia="zh-CN"/>
        </w:rPr>
      </w:pPr>
      <w:r>
        <w:rPr>
          <w:rFonts w:hint="eastAsia"/>
          <w:color w:val="auto"/>
          <w:sz w:val="24"/>
          <w:szCs w:val="24"/>
          <w:lang w:val="en-US" w:eastAsia="zh-CN"/>
        </w:rPr>
        <w:t>8.设计方案（格式自拟）。</w:t>
      </w:r>
    </w:p>
    <w:p w14:paraId="368FE6A9">
      <w:pPr>
        <w:pStyle w:val="26"/>
        <w:tabs>
          <w:tab w:val="left" w:pos="1184"/>
        </w:tabs>
        <w:spacing w:line="467" w:lineRule="exact"/>
        <w:ind w:firstLine="240" w:firstLineChars="100"/>
        <w:rPr>
          <w:color w:val="auto"/>
          <w:sz w:val="24"/>
          <w:szCs w:val="24"/>
          <w:lang w:val="en-US" w:eastAsia="zh-CN"/>
        </w:rPr>
      </w:pPr>
      <w:r>
        <w:rPr>
          <w:rFonts w:hint="eastAsia"/>
          <w:color w:val="auto"/>
          <w:sz w:val="24"/>
          <w:szCs w:val="24"/>
          <w:lang w:val="en-US" w:eastAsia="zh-CN"/>
        </w:rPr>
        <w:t>（二）递交方式：响应文件请于2026年  月   日14：30分前送到广州市天河区燕岭路89号燕侨大厦1412室（联系人：张工；联系电话：13632475481）。</w:t>
      </w:r>
    </w:p>
    <w:p w14:paraId="4603335F">
      <w:pPr>
        <w:pStyle w:val="26"/>
        <w:tabs>
          <w:tab w:val="left" w:pos="1184"/>
        </w:tabs>
        <w:spacing w:line="467" w:lineRule="exact"/>
        <w:ind w:firstLine="240" w:firstLineChars="100"/>
        <w:rPr>
          <w:color w:val="auto"/>
          <w:sz w:val="24"/>
          <w:szCs w:val="24"/>
          <w:lang w:val="en-US" w:eastAsia="zh-CN"/>
        </w:rPr>
      </w:pPr>
      <w:r>
        <w:rPr>
          <w:rFonts w:hint="eastAsia"/>
          <w:color w:val="auto"/>
          <w:sz w:val="24"/>
          <w:szCs w:val="24"/>
          <w:lang w:val="en-US" w:eastAsia="zh-CN"/>
        </w:rPr>
        <w:t>（三）比选：拟于2026年  月   日14:30在广州市天河区燕岭路89号燕侨大厦1412室开标比选。</w:t>
      </w:r>
    </w:p>
    <w:p w14:paraId="40C120D7">
      <w:pPr>
        <w:pStyle w:val="26"/>
        <w:tabs>
          <w:tab w:val="left" w:pos="1184"/>
        </w:tabs>
        <w:spacing w:line="467" w:lineRule="exact"/>
        <w:ind w:firstLine="0"/>
        <w:rPr>
          <w:color w:val="auto"/>
          <w:sz w:val="24"/>
          <w:szCs w:val="24"/>
          <w:lang w:val="en-US" w:eastAsia="zh-CN"/>
        </w:rPr>
      </w:pPr>
      <w:r>
        <w:rPr>
          <w:rFonts w:hint="eastAsia"/>
          <w:color w:val="auto"/>
          <w:sz w:val="24"/>
          <w:szCs w:val="24"/>
          <w:lang w:val="en-US" w:eastAsia="zh-CN"/>
        </w:rPr>
        <w:t>　（四）响应文件要求</w:t>
      </w:r>
    </w:p>
    <w:p w14:paraId="3AA1D89D">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1.独立密封装订成册，一正二副及电子文档标书（刻录U盘），密封递交。</w:t>
      </w:r>
    </w:p>
    <w:p w14:paraId="4877645F">
      <w:pPr>
        <w:pStyle w:val="26"/>
        <w:tabs>
          <w:tab w:val="left" w:pos="1184"/>
        </w:tabs>
        <w:spacing w:line="467" w:lineRule="exact"/>
        <w:ind w:firstLine="480" w:firstLineChars="200"/>
        <w:rPr>
          <w:color w:val="auto"/>
          <w:sz w:val="24"/>
          <w:szCs w:val="24"/>
          <w:lang w:val="en-US" w:eastAsia="zh-CN"/>
        </w:rPr>
      </w:pPr>
      <w:r>
        <w:rPr>
          <w:rFonts w:hint="eastAsia"/>
          <w:color w:val="auto"/>
          <w:sz w:val="24"/>
          <w:szCs w:val="24"/>
          <w:lang w:val="en-US" w:eastAsia="zh-CN"/>
        </w:rPr>
        <w:t>2.响应文件需在附件模板的基础上编排，内容可以增加，不得删减。</w:t>
      </w:r>
    </w:p>
    <w:p w14:paraId="11FC558E">
      <w:pPr>
        <w:pStyle w:val="26"/>
        <w:tabs>
          <w:tab w:val="left" w:pos="1184"/>
        </w:tabs>
        <w:spacing w:line="467" w:lineRule="exact"/>
        <w:ind w:firstLine="480" w:firstLineChars="200"/>
        <w:rPr>
          <w:sz w:val="24"/>
          <w:szCs w:val="24"/>
          <w:lang w:val="en-US" w:eastAsia="zh-CN"/>
        </w:rPr>
      </w:pPr>
      <w:r>
        <w:rPr>
          <w:rFonts w:hint="eastAsia"/>
          <w:color w:val="auto"/>
          <w:sz w:val="24"/>
          <w:szCs w:val="24"/>
          <w:lang w:val="en-US" w:eastAsia="zh-CN"/>
        </w:rPr>
        <w:t>3.响应文件正本须打印并由供应商的法定代表人或其授权代表（具有法定代表人签署的授权书）在响应文件上要求的地方签字，响应文件应每页加盖单位公章，副本可通过正本复</w:t>
      </w:r>
      <w:r>
        <w:rPr>
          <w:rFonts w:hint="eastAsia"/>
          <w:sz w:val="24"/>
          <w:szCs w:val="24"/>
          <w:lang w:val="en-US" w:eastAsia="zh-CN"/>
        </w:rPr>
        <w:t>印。　</w:t>
      </w:r>
    </w:p>
    <w:p w14:paraId="38F6EC5F">
      <w:pPr>
        <w:pStyle w:val="26"/>
        <w:numPr>
          <w:ilvl w:val="0"/>
          <w:numId w:val="1"/>
        </w:numPr>
        <w:tabs>
          <w:tab w:val="left" w:pos="960"/>
        </w:tabs>
        <w:spacing w:line="476" w:lineRule="exact"/>
        <w:jc w:val="both"/>
        <w:rPr>
          <w:b/>
          <w:bCs/>
          <w:sz w:val="24"/>
          <w:szCs w:val="24"/>
          <w:lang w:val="en-US" w:eastAsia="zh-CN"/>
        </w:rPr>
      </w:pPr>
      <w:r>
        <w:rPr>
          <w:rFonts w:hint="eastAsia"/>
          <w:b/>
          <w:bCs/>
          <w:sz w:val="24"/>
          <w:szCs w:val="24"/>
          <w:lang w:val="en-US" w:eastAsia="zh-CN"/>
        </w:rPr>
        <w:t>其他说明</w:t>
      </w:r>
    </w:p>
    <w:p w14:paraId="26A9342D">
      <w:pPr>
        <w:pStyle w:val="26"/>
        <w:tabs>
          <w:tab w:val="left" w:pos="1184"/>
        </w:tabs>
        <w:spacing w:line="467" w:lineRule="exact"/>
        <w:ind w:firstLine="480" w:firstLineChars="200"/>
        <w:rPr>
          <w:sz w:val="24"/>
          <w:szCs w:val="24"/>
        </w:rPr>
      </w:pPr>
      <w:bookmarkStart w:id="12" w:name="bookmark48"/>
      <w:bookmarkEnd w:id="12"/>
      <w:r>
        <w:rPr>
          <w:rFonts w:hint="eastAsia"/>
          <w:sz w:val="24"/>
          <w:szCs w:val="24"/>
          <w:lang w:val="en-US" w:eastAsia="zh-CN"/>
        </w:rPr>
        <w:t>1.报价人</w:t>
      </w:r>
      <w:r>
        <w:rPr>
          <w:rFonts w:hint="eastAsia"/>
          <w:sz w:val="24"/>
          <w:szCs w:val="24"/>
        </w:rPr>
        <w:t>应保证其送审资料的真实性,</w:t>
      </w:r>
      <w:r>
        <w:rPr>
          <w:rFonts w:hint="eastAsia"/>
          <w:sz w:val="24"/>
          <w:szCs w:val="24"/>
          <w:lang w:val="en-US" w:eastAsia="zh-CN"/>
        </w:rPr>
        <w:t>比选</w:t>
      </w:r>
      <w:r>
        <w:rPr>
          <w:rFonts w:hint="eastAsia"/>
          <w:sz w:val="24"/>
          <w:szCs w:val="24"/>
        </w:rPr>
        <w:t>人有权到</w:t>
      </w:r>
      <w:r>
        <w:rPr>
          <w:rFonts w:hint="eastAsia"/>
          <w:sz w:val="24"/>
          <w:szCs w:val="24"/>
          <w:lang w:val="en-US" w:eastAsia="zh-CN"/>
        </w:rPr>
        <w:t>报价人</w:t>
      </w:r>
      <w:r>
        <w:rPr>
          <w:rFonts w:hint="eastAsia"/>
          <w:sz w:val="24"/>
          <w:szCs w:val="24"/>
        </w:rPr>
        <w:t>所提交业绩资料的项目业主单位等单位进行核査，如发现不实或隐瞒、虚假的、虚报的，经确认后，</w:t>
      </w:r>
      <w:r>
        <w:rPr>
          <w:rFonts w:hint="eastAsia"/>
          <w:sz w:val="24"/>
          <w:szCs w:val="24"/>
          <w:lang w:val="en-US" w:eastAsia="zh-CN"/>
        </w:rPr>
        <w:t>比选</w:t>
      </w:r>
      <w:r>
        <w:rPr>
          <w:rFonts w:hint="eastAsia"/>
          <w:sz w:val="24"/>
          <w:szCs w:val="24"/>
        </w:rPr>
        <w:t>人有权向</w:t>
      </w:r>
      <w:r>
        <w:rPr>
          <w:rFonts w:hint="eastAsia"/>
          <w:sz w:val="24"/>
          <w:szCs w:val="24"/>
          <w:lang w:val="en-US" w:eastAsia="zh-CN"/>
        </w:rPr>
        <w:t>政府</w:t>
      </w:r>
      <w:r>
        <w:rPr>
          <w:rFonts w:hint="eastAsia"/>
          <w:sz w:val="24"/>
          <w:szCs w:val="24"/>
        </w:rPr>
        <w:t>主管部门通报处理，取消该</w:t>
      </w:r>
      <w:r>
        <w:rPr>
          <w:rFonts w:hint="eastAsia"/>
          <w:sz w:val="24"/>
          <w:szCs w:val="24"/>
          <w:lang w:val="en-US" w:eastAsia="zh-CN"/>
        </w:rPr>
        <w:t>报价人</w:t>
      </w:r>
      <w:r>
        <w:rPr>
          <w:rFonts w:hint="eastAsia"/>
          <w:sz w:val="24"/>
          <w:szCs w:val="24"/>
        </w:rPr>
        <w:t>投标资格。</w:t>
      </w:r>
    </w:p>
    <w:p w14:paraId="2D07F0EC">
      <w:pPr>
        <w:pStyle w:val="26"/>
        <w:tabs>
          <w:tab w:val="left" w:pos="1184"/>
        </w:tabs>
        <w:spacing w:line="467" w:lineRule="exact"/>
        <w:ind w:firstLine="480" w:firstLineChars="200"/>
        <w:rPr>
          <w:sz w:val="24"/>
          <w:szCs w:val="24"/>
        </w:rPr>
      </w:pPr>
      <w:bookmarkStart w:id="13" w:name="bookmark49"/>
      <w:bookmarkEnd w:id="13"/>
      <w:bookmarkStart w:id="14" w:name="bookmark50"/>
      <w:bookmarkEnd w:id="14"/>
      <w:r>
        <w:rPr>
          <w:rFonts w:hint="eastAsia"/>
          <w:sz w:val="24"/>
          <w:szCs w:val="24"/>
          <w:lang w:val="en-US" w:eastAsia="zh-CN"/>
        </w:rPr>
        <w:t>2.</w:t>
      </w:r>
      <w:r>
        <w:rPr>
          <w:rFonts w:hint="eastAsia"/>
          <w:sz w:val="24"/>
          <w:szCs w:val="24"/>
        </w:rPr>
        <w:t>本公告及本公告的修改、补充在广州穗科建设管理有限公司（http://www.gzsuike.com）发布。</w:t>
      </w:r>
    </w:p>
    <w:p w14:paraId="34E6EC4A">
      <w:pPr>
        <w:pStyle w:val="26"/>
        <w:tabs>
          <w:tab w:val="left" w:pos="1350"/>
        </w:tabs>
        <w:spacing w:line="472" w:lineRule="exact"/>
        <w:ind w:firstLine="480" w:firstLineChars="200"/>
        <w:jc w:val="both"/>
        <w:rPr>
          <w:sz w:val="24"/>
          <w:szCs w:val="24"/>
          <w:lang w:val="en-US" w:eastAsia="zh-CN"/>
        </w:rPr>
      </w:pPr>
      <w:bookmarkStart w:id="15" w:name="bookmark51"/>
      <w:bookmarkEnd w:id="15"/>
      <w:r>
        <w:rPr>
          <w:rFonts w:hint="eastAsia"/>
          <w:sz w:val="24"/>
          <w:szCs w:val="24"/>
          <w:lang w:val="en-US" w:eastAsia="zh-CN"/>
        </w:rPr>
        <w:t>3.评选结果将在广州穗科建设管理有限公司（http://www.gzsuike.com）公告，请留意。所有在该网站发布的公告、通知均视为有效送达。</w:t>
      </w:r>
    </w:p>
    <w:p w14:paraId="21B314BF">
      <w:pPr>
        <w:pStyle w:val="26"/>
        <w:tabs>
          <w:tab w:val="left" w:pos="1350"/>
        </w:tabs>
        <w:spacing w:line="472" w:lineRule="exact"/>
        <w:ind w:firstLine="480" w:firstLineChars="200"/>
        <w:jc w:val="both"/>
        <w:rPr>
          <w:sz w:val="24"/>
          <w:szCs w:val="24"/>
          <w:lang w:val="en-US" w:eastAsia="zh-CN"/>
        </w:rPr>
      </w:pPr>
      <w:r>
        <w:rPr>
          <w:rFonts w:hint="eastAsia"/>
          <w:sz w:val="24"/>
          <w:szCs w:val="24"/>
          <w:lang w:val="en-US" w:eastAsia="zh-CN"/>
        </w:rPr>
        <w:t>4.采购代理报酬由成交人一次性支付。本次采购代理报酬按委托代理协议约定收取。</w:t>
      </w:r>
    </w:p>
    <w:p w14:paraId="12EE4C1D">
      <w:pPr>
        <w:pStyle w:val="26"/>
        <w:tabs>
          <w:tab w:val="left" w:pos="1350"/>
        </w:tabs>
        <w:spacing w:line="472" w:lineRule="exact"/>
        <w:ind w:firstLine="480" w:firstLineChars="200"/>
        <w:jc w:val="both"/>
        <w:rPr>
          <w:sz w:val="24"/>
          <w:szCs w:val="24"/>
        </w:rPr>
      </w:pPr>
      <w:r>
        <w:rPr>
          <w:rFonts w:hint="eastAsia"/>
          <w:sz w:val="24"/>
          <w:szCs w:val="24"/>
          <w:lang w:val="en-US" w:eastAsia="zh-CN"/>
        </w:rPr>
        <w:t>5.报价人</w:t>
      </w:r>
      <w:r>
        <w:rPr>
          <w:sz w:val="24"/>
          <w:szCs w:val="24"/>
        </w:rPr>
        <w:t>可以就本公告中任何违法及不公平内容向本次</w:t>
      </w:r>
      <w:r>
        <w:rPr>
          <w:rFonts w:hint="eastAsia"/>
          <w:sz w:val="24"/>
          <w:szCs w:val="24"/>
          <w:lang w:val="en-US" w:eastAsia="zh-CN"/>
        </w:rPr>
        <w:t>比选</w:t>
      </w:r>
      <w:r>
        <w:rPr>
          <w:sz w:val="24"/>
          <w:szCs w:val="24"/>
        </w:rPr>
        <w:t>的监督机构（</w:t>
      </w:r>
      <w:r>
        <w:rPr>
          <w:rFonts w:hint="eastAsia"/>
          <w:sz w:val="24"/>
          <w:szCs w:val="24"/>
          <w:lang w:eastAsia="zh-CN"/>
        </w:rPr>
        <w:t>中国科学院南海海洋研究所</w:t>
      </w:r>
      <w:r>
        <w:rPr>
          <w:sz w:val="24"/>
          <w:szCs w:val="24"/>
        </w:rPr>
        <w:t>）署名投诉。</w:t>
      </w:r>
    </w:p>
    <w:p w14:paraId="0DD22DD2">
      <w:pPr>
        <w:pStyle w:val="26"/>
        <w:tabs>
          <w:tab w:val="left" w:pos="1350"/>
        </w:tabs>
        <w:spacing w:line="472" w:lineRule="exact"/>
        <w:ind w:firstLine="480" w:firstLineChars="200"/>
        <w:jc w:val="both"/>
        <w:rPr>
          <w:sz w:val="24"/>
          <w:szCs w:val="24"/>
        </w:rPr>
      </w:pPr>
    </w:p>
    <w:p w14:paraId="7CFC9F83">
      <w:pPr>
        <w:pStyle w:val="26"/>
        <w:spacing w:line="493" w:lineRule="exact"/>
        <w:ind w:leftChars="2000"/>
        <w:rPr>
          <w:sz w:val="24"/>
          <w:szCs w:val="24"/>
          <w:lang w:eastAsia="zh-CN"/>
        </w:rPr>
      </w:pPr>
      <w:bookmarkStart w:id="16" w:name="bookmark58"/>
      <w:bookmarkEnd w:id="16"/>
      <w:bookmarkStart w:id="17" w:name="bookmark56"/>
      <w:bookmarkEnd w:id="17"/>
      <w:r>
        <w:rPr>
          <w:rFonts w:hint="eastAsia"/>
          <w:spacing w:val="120"/>
          <w:kern w:val="0"/>
          <w:sz w:val="24"/>
          <w:szCs w:val="24"/>
          <w:fitText w:val="960" w:id="2059678916"/>
          <w:lang w:val="en-US" w:eastAsia="zh-CN"/>
        </w:rPr>
        <w:t>比选</w:t>
      </w:r>
      <w:r>
        <w:rPr>
          <w:spacing w:val="0"/>
          <w:kern w:val="0"/>
          <w:sz w:val="24"/>
          <w:szCs w:val="24"/>
          <w:fitText w:val="960" w:id="2059678916"/>
        </w:rPr>
        <w:t>人</w:t>
      </w:r>
      <w:r>
        <w:rPr>
          <w:sz w:val="24"/>
          <w:szCs w:val="24"/>
        </w:rPr>
        <w:t>：</w:t>
      </w:r>
      <w:r>
        <w:rPr>
          <w:rFonts w:hint="eastAsia"/>
          <w:sz w:val="24"/>
          <w:szCs w:val="24"/>
          <w:lang w:eastAsia="zh-CN"/>
        </w:rPr>
        <w:t>中国科学院南海海洋研究所</w:t>
      </w:r>
    </w:p>
    <w:p w14:paraId="44AA6D3B">
      <w:pPr>
        <w:pStyle w:val="26"/>
        <w:spacing w:line="493" w:lineRule="exact"/>
        <w:ind w:leftChars="2000"/>
        <w:rPr>
          <w:sz w:val="24"/>
          <w:szCs w:val="24"/>
          <w:lang w:eastAsia="zh-CN"/>
        </w:rPr>
      </w:pPr>
      <w:r>
        <w:rPr>
          <w:spacing w:val="0"/>
          <w:kern w:val="0"/>
          <w:sz w:val="24"/>
          <w:szCs w:val="24"/>
          <w:fitText w:val="960" w:id="463627361"/>
        </w:rPr>
        <w:t>代理</w:t>
      </w:r>
      <w:r>
        <w:rPr>
          <w:rFonts w:hint="eastAsia"/>
          <w:spacing w:val="0"/>
          <w:kern w:val="0"/>
          <w:sz w:val="24"/>
          <w:szCs w:val="24"/>
          <w:fitText w:val="960" w:id="463627361"/>
          <w:lang w:val="en-US" w:eastAsia="zh-CN"/>
        </w:rPr>
        <w:t>机构</w:t>
      </w:r>
      <w:r>
        <w:rPr>
          <w:sz w:val="24"/>
          <w:szCs w:val="24"/>
        </w:rPr>
        <w:t>：</w:t>
      </w:r>
      <w:r>
        <w:rPr>
          <w:rFonts w:hint="eastAsia"/>
          <w:sz w:val="24"/>
          <w:szCs w:val="24"/>
          <w:lang w:eastAsia="zh-CN"/>
        </w:rPr>
        <w:t>广州穗科建设管理有限公司</w:t>
      </w:r>
    </w:p>
    <w:p w14:paraId="629E877E">
      <w:pPr>
        <w:pStyle w:val="26"/>
        <w:spacing w:line="493" w:lineRule="exact"/>
        <w:ind w:leftChars="2000"/>
        <w:rPr>
          <w:sz w:val="24"/>
          <w:szCs w:val="24"/>
          <w:lang w:val="en-US" w:eastAsia="zh-CN"/>
        </w:rPr>
      </w:pPr>
      <w:r>
        <w:rPr>
          <w:spacing w:val="120"/>
          <w:kern w:val="0"/>
          <w:sz w:val="24"/>
          <w:szCs w:val="24"/>
          <w:fitText w:val="960" w:id="455238851"/>
        </w:rPr>
        <w:t>联系</w:t>
      </w:r>
      <w:r>
        <w:rPr>
          <w:spacing w:val="0"/>
          <w:kern w:val="0"/>
          <w:sz w:val="24"/>
          <w:szCs w:val="24"/>
          <w:fitText w:val="960" w:id="455238851"/>
        </w:rPr>
        <w:t>人</w:t>
      </w:r>
      <w:r>
        <w:rPr>
          <w:sz w:val="24"/>
          <w:szCs w:val="24"/>
        </w:rPr>
        <w:t>：</w:t>
      </w:r>
      <w:r>
        <w:rPr>
          <w:rFonts w:hint="eastAsia"/>
          <w:sz w:val="24"/>
          <w:szCs w:val="24"/>
          <w:lang w:val="en-US" w:eastAsia="zh-CN"/>
        </w:rPr>
        <w:t>张</w:t>
      </w:r>
      <w:r>
        <w:rPr>
          <w:rFonts w:hint="eastAsia"/>
          <w:sz w:val="24"/>
          <w:szCs w:val="24"/>
          <w:lang w:eastAsia="zh-CN"/>
        </w:rPr>
        <w:t>工</w:t>
      </w:r>
      <w:r>
        <w:rPr>
          <w:rFonts w:hint="eastAsia"/>
          <w:sz w:val="24"/>
          <w:szCs w:val="24"/>
          <w:lang w:val="en-US" w:eastAsia="zh-CN"/>
        </w:rPr>
        <w:t xml:space="preserve"> </w:t>
      </w:r>
      <w:r>
        <w:rPr>
          <w:sz w:val="24"/>
          <w:szCs w:val="24"/>
        </w:rPr>
        <w:t>联系电话：</w:t>
      </w:r>
      <w:r>
        <w:rPr>
          <w:rFonts w:hint="eastAsia"/>
          <w:sz w:val="24"/>
          <w:szCs w:val="24"/>
          <w:lang w:val="en-US" w:eastAsia="zh-CN"/>
        </w:rPr>
        <w:t>13632475481</w:t>
      </w:r>
    </w:p>
    <w:p w14:paraId="254FF7AB">
      <w:pPr>
        <w:pStyle w:val="26"/>
        <w:spacing w:line="464" w:lineRule="exact"/>
        <w:ind w:leftChars="2000"/>
        <w:rPr>
          <w:rFonts w:hint="default" w:eastAsia="宋体"/>
          <w:sz w:val="24"/>
          <w:szCs w:val="24"/>
          <w:lang w:val="en-US" w:eastAsia="zh-CN"/>
        </w:rPr>
        <w:sectPr>
          <w:footerReference r:id="rId14" w:type="first"/>
          <w:footerReference r:id="rId13" w:type="default"/>
          <w:pgSz w:w="11900" w:h="16840"/>
          <w:pgMar w:top="940" w:right="1155" w:bottom="952" w:left="1032" w:header="0" w:footer="907" w:gutter="0"/>
          <w:pgNumType w:fmt="decimal" w:start="1"/>
          <w:cols w:space="720" w:num="1"/>
          <w:titlePg/>
          <w:docGrid w:linePitch="360" w:charSpace="0"/>
        </w:sectPr>
      </w:pPr>
      <w:r>
        <w:rPr>
          <w:color w:val="auto"/>
          <w:spacing w:val="80"/>
          <w:kern w:val="0"/>
          <w:sz w:val="24"/>
          <w:szCs w:val="24"/>
          <w:fitText w:val="960" w:id="103966577"/>
        </w:rPr>
        <w:t xml:space="preserve">日 </w:t>
      </w:r>
      <w:r>
        <w:rPr>
          <w:rFonts w:hint="eastAsia"/>
          <w:color w:val="auto"/>
          <w:spacing w:val="80"/>
          <w:kern w:val="0"/>
          <w:sz w:val="24"/>
          <w:szCs w:val="24"/>
          <w:fitText w:val="960" w:id="103966577"/>
          <w:lang w:val="en-US" w:eastAsia="zh-CN"/>
        </w:rPr>
        <w:t xml:space="preserve"> </w:t>
      </w:r>
      <w:r>
        <w:rPr>
          <w:color w:val="auto"/>
          <w:spacing w:val="0"/>
          <w:kern w:val="0"/>
          <w:sz w:val="24"/>
          <w:szCs w:val="24"/>
          <w:fitText w:val="960" w:id="103966577"/>
        </w:rPr>
        <w:t>期</w:t>
      </w:r>
      <w:r>
        <w:rPr>
          <w:color w:val="auto"/>
          <w:sz w:val="24"/>
          <w:szCs w:val="24"/>
        </w:rPr>
        <w:t>：202</w:t>
      </w:r>
      <w:r>
        <w:rPr>
          <w:rFonts w:hint="eastAsia"/>
          <w:color w:val="auto"/>
          <w:sz w:val="24"/>
          <w:szCs w:val="24"/>
          <w:lang w:val="en-US" w:eastAsia="zh-CN"/>
        </w:rPr>
        <w:t>6</w:t>
      </w:r>
      <w:r>
        <w:rPr>
          <w:color w:val="auto"/>
          <w:sz w:val="24"/>
          <w:szCs w:val="24"/>
        </w:rPr>
        <w:t>年</w:t>
      </w:r>
      <w:r>
        <w:rPr>
          <w:rFonts w:hint="eastAsia"/>
          <w:color w:val="auto"/>
          <w:sz w:val="24"/>
          <w:szCs w:val="24"/>
          <w:lang w:val="en-US" w:eastAsia="zh-CN"/>
        </w:rPr>
        <w:t xml:space="preserve">   </w:t>
      </w:r>
      <w:r>
        <w:rPr>
          <w:color w:val="auto"/>
          <w:sz w:val="24"/>
          <w:szCs w:val="24"/>
        </w:rPr>
        <w:t>月</w:t>
      </w:r>
      <w:r>
        <w:rPr>
          <w:rFonts w:hint="eastAsia"/>
          <w:color w:val="auto"/>
          <w:sz w:val="24"/>
          <w:szCs w:val="24"/>
          <w:lang w:val="en-US" w:eastAsia="zh-CN"/>
        </w:rPr>
        <w:t xml:space="preserve">   日</w:t>
      </w:r>
    </w:p>
    <w:p w14:paraId="747DFBB1">
      <w:pPr>
        <w:pStyle w:val="26"/>
        <w:spacing w:line="464" w:lineRule="exact"/>
        <w:ind w:firstLine="0"/>
        <w:rPr>
          <w:sz w:val="24"/>
          <w:szCs w:val="24"/>
        </w:rPr>
      </w:pPr>
      <w:r>
        <w:rPr>
          <w:sz w:val="24"/>
          <w:szCs w:val="24"/>
        </w:rPr>
        <w:t>另附：</w:t>
      </w:r>
    </w:p>
    <w:p w14:paraId="69C0B077">
      <w:pPr>
        <w:pStyle w:val="26"/>
        <w:spacing w:line="464" w:lineRule="exact"/>
        <w:rPr>
          <w:sz w:val="24"/>
          <w:szCs w:val="24"/>
        </w:rPr>
      </w:pPr>
      <w:r>
        <w:rPr>
          <w:sz w:val="24"/>
          <w:szCs w:val="24"/>
        </w:rPr>
        <w:t>附件一：</w:t>
      </w:r>
      <w:r>
        <w:rPr>
          <w:rFonts w:hint="eastAsia"/>
          <w:sz w:val="24"/>
          <w:szCs w:val="24"/>
          <w:lang w:val="en-US" w:eastAsia="zh-CN"/>
        </w:rPr>
        <w:t>报价函</w:t>
      </w:r>
    </w:p>
    <w:p w14:paraId="18121980">
      <w:pPr>
        <w:pStyle w:val="26"/>
        <w:spacing w:line="464" w:lineRule="exact"/>
        <w:rPr>
          <w:sz w:val="24"/>
          <w:szCs w:val="24"/>
          <w:lang w:val="en-US" w:eastAsia="zh-CN"/>
        </w:rPr>
      </w:pPr>
      <w:r>
        <w:rPr>
          <w:sz w:val="24"/>
          <w:szCs w:val="24"/>
        </w:rPr>
        <w:t>附件二：</w:t>
      </w:r>
      <w:r>
        <w:rPr>
          <w:rFonts w:hint="eastAsia"/>
          <w:sz w:val="24"/>
          <w:szCs w:val="24"/>
          <w:lang w:val="en-US" w:eastAsia="zh-CN"/>
        </w:rPr>
        <w:t>供应商声明函</w:t>
      </w:r>
    </w:p>
    <w:p w14:paraId="06C3DFA5">
      <w:pPr>
        <w:pStyle w:val="26"/>
        <w:spacing w:line="464" w:lineRule="exact"/>
        <w:rPr>
          <w:sz w:val="24"/>
          <w:szCs w:val="24"/>
          <w:lang w:val="en-US" w:eastAsia="zh-CN"/>
        </w:rPr>
      </w:pPr>
      <w:r>
        <w:rPr>
          <w:sz w:val="24"/>
          <w:szCs w:val="24"/>
        </w:rPr>
        <w:t>附件三：</w:t>
      </w:r>
      <w:r>
        <w:rPr>
          <w:rFonts w:hint="eastAsia"/>
          <w:sz w:val="24"/>
          <w:szCs w:val="24"/>
          <w:lang w:val="en-US" w:eastAsia="zh-CN"/>
        </w:rPr>
        <w:t>法定代表人证明书</w:t>
      </w:r>
    </w:p>
    <w:p w14:paraId="0FD7CCE0">
      <w:pPr>
        <w:pStyle w:val="26"/>
        <w:spacing w:line="464" w:lineRule="exact"/>
        <w:rPr>
          <w:sz w:val="24"/>
          <w:szCs w:val="24"/>
          <w:lang w:eastAsia="zh-CN"/>
        </w:rPr>
      </w:pPr>
      <w:r>
        <w:rPr>
          <w:sz w:val="24"/>
          <w:szCs w:val="24"/>
        </w:rPr>
        <w:t>附件四：</w:t>
      </w:r>
      <w:r>
        <w:rPr>
          <w:rFonts w:hint="eastAsia"/>
          <w:sz w:val="24"/>
          <w:szCs w:val="24"/>
          <w:lang w:val="en-US" w:eastAsia="zh-CN"/>
        </w:rPr>
        <w:t>授权委托书</w:t>
      </w:r>
    </w:p>
    <w:p w14:paraId="6C96A6DE">
      <w:pPr>
        <w:pStyle w:val="26"/>
        <w:spacing w:line="464" w:lineRule="exact"/>
        <w:rPr>
          <w:sz w:val="24"/>
          <w:szCs w:val="24"/>
          <w:lang w:eastAsia="zh-CN"/>
        </w:rPr>
      </w:pPr>
      <w:r>
        <w:rPr>
          <w:sz w:val="24"/>
          <w:szCs w:val="24"/>
        </w:rPr>
        <w:t>附件</w:t>
      </w:r>
      <w:r>
        <w:rPr>
          <w:rFonts w:hint="eastAsia"/>
          <w:sz w:val="24"/>
          <w:szCs w:val="24"/>
          <w:lang w:val="en-US" w:eastAsia="zh-CN"/>
        </w:rPr>
        <w:t>五</w:t>
      </w:r>
      <w:r>
        <w:rPr>
          <w:sz w:val="24"/>
          <w:szCs w:val="24"/>
        </w:rPr>
        <w:t>：</w:t>
      </w:r>
      <w:r>
        <w:rPr>
          <w:rFonts w:hint="eastAsia"/>
          <w:sz w:val="24"/>
          <w:szCs w:val="24"/>
          <w:lang w:val="en-US" w:eastAsia="zh-CN"/>
        </w:rPr>
        <w:t>企业类似业绩</w:t>
      </w:r>
    </w:p>
    <w:p w14:paraId="5B4B5E6A">
      <w:pPr>
        <w:pStyle w:val="26"/>
        <w:spacing w:line="493" w:lineRule="exact"/>
        <w:ind w:left="5280" w:leftChars="2200"/>
        <w:rPr>
          <w:sz w:val="24"/>
          <w:szCs w:val="24"/>
        </w:rPr>
      </w:pPr>
      <w:r>
        <w:rPr>
          <w:sz w:val="24"/>
          <w:szCs w:val="24"/>
        </w:rPr>
        <w:br w:type="page"/>
      </w:r>
    </w:p>
    <w:p w14:paraId="720F4130">
      <w:pPr>
        <w:pStyle w:val="26"/>
        <w:spacing w:after="240" w:line="240" w:lineRule="auto"/>
        <w:ind w:firstLine="440"/>
        <w:rPr>
          <w:sz w:val="24"/>
          <w:szCs w:val="24"/>
        </w:rPr>
      </w:pPr>
      <w:r>
        <w:rPr>
          <w:rFonts w:hint="eastAsia"/>
          <w:sz w:val="24"/>
          <w:szCs w:val="24"/>
          <w:lang w:val="zh-CN" w:eastAsia="zh-CN" w:bidi="zh-CN"/>
        </w:rPr>
        <w:t>附件一</w:t>
      </w:r>
    </w:p>
    <w:p w14:paraId="49ED51BB">
      <w:pPr>
        <w:spacing w:before="78" w:line="623" w:lineRule="exact"/>
        <w:ind w:left="519"/>
        <w:jc w:val="center"/>
        <w:rPr>
          <w:rFonts w:ascii="宋体" w:hAnsi="宋体" w:eastAsia="宋体" w:cs="宋体"/>
          <w:sz w:val="36"/>
          <w:szCs w:val="36"/>
          <w:lang w:eastAsia="zh-CN"/>
        </w:rPr>
      </w:pPr>
      <w:r>
        <w:rPr>
          <w:rFonts w:hint="eastAsia" w:ascii="宋体" w:hAnsi="宋体" w:eastAsia="宋体" w:cs="宋体"/>
          <w:spacing w:val="-3"/>
          <w:sz w:val="36"/>
          <w:szCs w:val="36"/>
          <w:lang w:eastAsia="zh-CN"/>
          <w14:textOutline w14:w="5080" w14:cap="flat" w14:cmpd="sng" w14:algn="ctr">
            <w14:solidFill>
              <w14:srgbClr w14:val="000000"/>
            </w14:solidFill>
            <w14:prstDash w14:val="solid"/>
            <w14:miter w14:val="0"/>
          </w14:textOutline>
        </w:rPr>
        <w:t>报价函</w:t>
      </w:r>
    </w:p>
    <w:p w14:paraId="382D410F">
      <w:pPr>
        <w:spacing w:before="306" w:line="219" w:lineRule="auto"/>
        <w:ind w:left="42"/>
        <w:rPr>
          <w:rFonts w:hint="default" w:ascii="宋体" w:hAnsi="宋体" w:eastAsia="宋体" w:cs="宋体"/>
          <w:lang w:val="en-US" w:eastAsia="zh-CN"/>
        </w:rPr>
      </w:pPr>
      <w:r>
        <w:rPr>
          <w:rFonts w:hint="eastAsia" w:ascii="宋体" w:hAnsi="宋体" w:eastAsia="宋体" w:cs="宋体"/>
        </w:rPr>
        <w:t>项目名称：</w:t>
      </w:r>
      <w:r>
        <w:rPr>
          <w:rFonts w:hint="eastAsia" w:ascii="宋体" w:hAnsi="宋体" w:eastAsia="宋体" w:cs="宋体"/>
          <w:lang w:eastAsia="zh-CN"/>
        </w:rPr>
        <w:t>南海海洋研究所1#2#楼空调和电梯节能改造项目设计</w:t>
      </w:r>
      <w:r>
        <w:rPr>
          <w:rFonts w:hint="eastAsia" w:ascii="宋体" w:hAnsi="宋体" w:eastAsia="宋体" w:cs="宋体"/>
          <w:lang w:val="en-US" w:eastAsia="zh-CN"/>
        </w:rPr>
        <w:t>服务</w:t>
      </w:r>
    </w:p>
    <w:p w14:paraId="690FFCA4">
      <w:pPr>
        <w:spacing w:before="181" w:line="220" w:lineRule="auto"/>
        <w:ind w:left="42"/>
        <w:rPr>
          <w:rFonts w:ascii="宋体" w:hAnsi="宋体" w:eastAsia="宋体" w:cs="宋体"/>
        </w:rPr>
      </w:pPr>
      <w:r>
        <w:rPr>
          <w:rFonts w:hint="eastAsia" w:ascii="宋体" w:hAnsi="宋体" w:eastAsia="宋体" w:cs="宋体"/>
        </w:rPr>
        <w:t>项目编号：</w:t>
      </w:r>
      <w:r>
        <w:rPr>
          <w:rFonts w:hint="eastAsia" w:ascii="宋体" w:hAnsi="宋体" w:eastAsia="宋体" w:cs="宋体"/>
          <w:spacing w:val="33"/>
          <w:lang w:eastAsia="zh-CN"/>
        </w:rPr>
        <w:t xml:space="preserve">        </w:t>
      </w:r>
      <w:r>
        <w:rPr>
          <w:rFonts w:hint="eastAsia" w:ascii="宋体" w:hAnsi="宋体" w:eastAsia="宋体" w:cs="宋体"/>
          <w:spacing w:val="33"/>
        </w:rPr>
        <w:t xml:space="preserve"> </w:t>
      </w:r>
      <w:r>
        <w:rPr>
          <w:rFonts w:hint="eastAsia" w:ascii="宋体" w:hAnsi="宋体" w:eastAsia="宋体" w:cs="宋体"/>
          <w:spacing w:val="-8"/>
        </w:rPr>
        <w:t xml:space="preserve">                                </w:t>
      </w:r>
      <w:r>
        <w:rPr>
          <w:rFonts w:hint="eastAsia" w:ascii="宋体" w:hAnsi="宋体" w:eastAsia="宋体" w:cs="宋体"/>
          <w:spacing w:val="-5"/>
        </w:rPr>
        <w:t>[货币单位：人民币 元]</w:t>
      </w:r>
    </w:p>
    <w:p w14:paraId="4BA5717B">
      <w:pPr>
        <w:spacing w:line="143" w:lineRule="exact"/>
        <w:rPr>
          <w:rFonts w:ascii="宋体" w:hAnsi="宋体" w:eastAsia="宋体" w:cs="宋体"/>
        </w:rPr>
      </w:pPr>
    </w:p>
    <w:tbl>
      <w:tblPr>
        <w:tblStyle w:val="43"/>
        <w:tblW w:w="961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7"/>
        <w:gridCol w:w="3442"/>
        <w:gridCol w:w="3511"/>
      </w:tblGrid>
      <w:tr w14:paraId="59AD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657" w:type="dxa"/>
            <w:shd w:val="clear" w:color="auto" w:fill="E0E0E0"/>
          </w:tcPr>
          <w:p w14:paraId="06556776">
            <w:pPr>
              <w:spacing w:line="292" w:lineRule="auto"/>
              <w:rPr>
                <w:rFonts w:ascii="宋体" w:hAnsi="宋体" w:eastAsia="宋体" w:cs="宋体"/>
              </w:rPr>
            </w:pPr>
          </w:p>
          <w:p w14:paraId="43E61F92">
            <w:pPr>
              <w:pStyle w:val="44"/>
              <w:spacing w:before="78" w:line="220" w:lineRule="auto"/>
              <w:ind w:left="737"/>
            </w:pPr>
            <w:r>
              <w:rPr>
                <w:rFonts w:hint="eastAsia"/>
                <w:spacing w:val="-3"/>
                <w:lang w:eastAsia="zh-CN"/>
                <w14:textOutline w14:w="4356" w14:cap="flat" w14:cmpd="sng" w14:algn="ctr">
                  <w14:solidFill>
                    <w14:srgbClr w14:val="000000"/>
                  </w14:solidFill>
                  <w14:prstDash w14:val="solid"/>
                  <w14:miter w14:val="0"/>
                </w14:textOutline>
              </w:rPr>
              <w:t>项目内容</w:t>
            </w:r>
          </w:p>
        </w:tc>
        <w:tc>
          <w:tcPr>
            <w:tcW w:w="3442" w:type="dxa"/>
            <w:shd w:val="clear" w:color="auto" w:fill="E0E0E0"/>
          </w:tcPr>
          <w:p w14:paraId="3EF43AED">
            <w:pPr>
              <w:spacing w:line="291" w:lineRule="auto"/>
              <w:rPr>
                <w:rFonts w:ascii="宋体" w:hAnsi="宋体" w:eastAsia="宋体" w:cs="宋体"/>
              </w:rPr>
            </w:pPr>
          </w:p>
          <w:p w14:paraId="2EF1DD1F">
            <w:pPr>
              <w:pStyle w:val="44"/>
              <w:spacing w:before="78" w:line="218" w:lineRule="auto"/>
              <w:jc w:val="center"/>
              <w:rPr>
                <w:lang w:eastAsia="zh-CN"/>
              </w:rPr>
            </w:pPr>
            <w:r>
              <w:rPr>
                <w:rFonts w:hint="eastAsia"/>
                <w:spacing w:val="-3"/>
                <w14:textOutline w14:w="4356" w14:cap="flat" w14:cmpd="sng" w14:algn="ctr">
                  <w14:solidFill>
                    <w14:srgbClr w14:val="000000"/>
                  </w14:solidFill>
                  <w14:prstDash w14:val="solid"/>
                  <w14:miter w14:val="0"/>
                </w14:textOutline>
              </w:rPr>
              <w:t>投标</w:t>
            </w:r>
            <w:r>
              <w:rPr>
                <w:rFonts w:hint="eastAsia"/>
                <w:spacing w:val="-3"/>
                <w:lang w:eastAsia="zh-CN"/>
                <w14:textOutline w14:w="4356" w14:cap="flat" w14:cmpd="sng" w14:algn="ctr">
                  <w14:solidFill>
                    <w14:srgbClr w14:val="000000"/>
                  </w14:solidFill>
                  <w14:prstDash w14:val="solid"/>
                  <w14:miter w14:val="0"/>
                </w14:textOutline>
              </w:rPr>
              <w:t>总</w:t>
            </w:r>
            <w:r>
              <w:rPr>
                <w:rFonts w:hint="eastAsia"/>
                <w:spacing w:val="-3"/>
                <w14:textOutline w14:w="4356" w14:cap="flat" w14:cmpd="sng" w14:algn="ctr">
                  <w14:solidFill>
                    <w14:srgbClr w14:val="000000"/>
                  </w14:solidFill>
                  <w14:prstDash w14:val="solid"/>
                  <w14:miter w14:val="0"/>
                </w14:textOutline>
              </w:rPr>
              <w:t>报价</w:t>
            </w:r>
            <w:r>
              <w:rPr>
                <w:rFonts w:hint="eastAsia"/>
                <w:spacing w:val="-3"/>
                <w:lang w:eastAsia="zh-CN"/>
                <w14:textOutline w14:w="4356" w14:cap="flat" w14:cmpd="sng" w14:algn="ctr">
                  <w14:solidFill>
                    <w14:srgbClr w14:val="000000"/>
                  </w14:solidFill>
                  <w14:prstDash w14:val="solid"/>
                  <w14:miter w14:val="0"/>
                </w14:textOutline>
              </w:rPr>
              <w:t>（含税）</w:t>
            </w:r>
          </w:p>
        </w:tc>
        <w:tc>
          <w:tcPr>
            <w:tcW w:w="3511" w:type="dxa"/>
            <w:shd w:val="clear" w:color="auto" w:fill="E0E0E0"/>
          </w:tcPr>
          <w:p w14:paraId="294F3557">
            <w:pPr>
              <w:spacing w:line="291" w:lineRule="auto"/>
              <w:rPr>
                <w:rFonts w:ascii="宋体" w:hAnsi="宋体" w:eastAsia="宋体" w:cs="宋体"/>
              </w:rPr>
            </w:pPr>
          </w:p>
          <w:p w14:paraId="11A4D3BB">
            <w:pPr>
              <w:pStyle w:val="44"/>
              <w:spacing w:before="78" w:line="220" w:lineRule="auto"/>
              <w:ind w:left="1225"/>
            </w:pPr>
            <w:r>
              <w:rPr>
                <w:rFonts w:hint="eastAsia"/>
                <w:spacing w:val="-2"/>
                <w14:textOutline w14:w="4356" w14:cap="flat" w14:cmpd="sng" w14:algn="ctr">
                  <w14:solidFill>
                    <w14:srgbClr w14:val="000000"/>
                  </w14:solidFill>
                  <w14:prstDash w14:val="solid"/>
                  <w14:miter w14:val="0"/>
                </w14:textOutline>
              </w:rPr>
              <w:t>服务期限</w:t>
            </w:r>
          </w:p>
        </w:tc>
      </w:tr>
      <w:tr w14:paraId="54AB7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2657" w:type="dxa"/>
            <w:vAlign w:val="center"/>
          </w:tcPr>
          <w:p w14:paraId="5178D51F">
            <w:pPr>
              <w:jc w:val="center"/>
              <w:rPr>
                <w:rFonts w:ascii="宋体" w:hAnsi="宋体" w:eastAsia="宋体" w:cs="宋体"/>
                <w:lang w:eastAsia="zh-CN"/>
              </w:rPr>
            </w:pPr>
            <w:r>
              <w:rPr>
                <w:rFonts w:hint="eastAsia" w:ascii="宋体" w:hAnsi="宋体" w:eastAsia="宋体" w:cs="宋体"/>
                <w:lang w:eastAsia="zh-CN"/>
              </w:rPr>
              <w:t>南海海洋研究所1#2#楼空调和电梯节能改造项目设计</w:t>
            </w:r>
            <w:r>
              <w:rPr>
                <w:rFonts w:hint="eastAsia" w:ascii="宋体" w:hAnsi="宋体" w:eastAsia="宋体" w:cs="宋体"/>
                <w:lang w:val="en-US" w:eastAsia="zh-CN"/>
              </w:rPr>
              <w:t>服务</w:t>
            </w:r>
          </w:p>
        </w:tc>
        <w:tc>
          <w:tcPr>
            <w:tcW w:w="3442" w:type="dxa"/>
            <w:vAlign w:val="center"/>
          </w:tcPr>
          <w:p w14:paraId="11F26157">
            <w:pPr>
              <w:rPr>
                <w:rFonts w:ascii="宋体" w:hAnsi="宋体" w:eastAsia="宋体" w:cs="宋体"/>
                <w:u w:val="single"/>
              </w:rPr>
            </w:pPr>
            <w:r>
              <w:rPr>
                <w:rFonts w:hint="eastAsia" w:ascii="宋体" w:hAnsi="宋体" w:eastAsia="宋体" w:cs="宋体"/>
              </w:rPr>
              <w:t>小写：</w:t>
            </w:r>
            <w:r>
              <w:rPr>
                <w:rFonts w:hint="eastAsia" w:ascii="宋体" w:hAnsi="宋体" w:eastAsia="宋体" w:cs="宋体"/>
                <w:u w:val="single"/>
              </w:rPr>
              <w:t xml:space="preserve">                     </w:t>
            </w:r>
          </w:p>
          <w:p w14:paraId="60910153">
            <w:pPr>
              <w:rPr>
                <w:rFonts w:ascii="宋体" w:hAnsi="宋体" w:eastAsia="宋体" w:cs="宋体"/>
                <w:u w:val="single"/>
              </w:rPr>
            </w:pPr>
            <w:r>
              <w:rPr>
                <w:rFonts w:hint="eastAsia" w:ascii="宋体" w:hAnsi="宋体" w:eastAsia="宋体" w:cs="宋体"/>
              </w:rPr>
              <w:t>大写：</w:t>
            </w:r>
            <w:r>
              <w:rPr>
                <w:rFonts w:hint="eastAsia" w:ascii="宋体" w:hAnsi="宋体" w:eastAsia="宋体" w:cs="宋体"/>
                <w:u w:val="single"/>
              </w:rPr>
              <w:t xml:space="preserve">                     </w:t>
            </w:r>
          </w:p>
        </w:tc>
        <w:tc>
          <w:tcPr>
            <w:tcW w:w="3511" w:type="dxa"/>
            <w:vAlign w:val="center"/>
          </w:tcPr>
          <w:p w14:paraId="388F8D43">
            <w:pPr>
              <w:jc w:val="center"/>
              <w:rPr>
                <w:rFonts w:ascii="宋体" w:hAnsi="宋体" w:eastAsia="宋体" w:cs="宋体"/>
                <w:lang w:eastAsia="zh-CN"/>
              </w:rPr>
            </w:pPr>
            <w:r>
              <w:rPr>
                <w:rFonts w:hint="eastAsia" w:ascii="宋体" w:hAnsi="宋体" w:eastAsia="宋体" w:cs="宋体"/>
                <w:lang w:eastAsia="zh-CN"/>
              </w:rPr>
              <w:t xml:space="preserve">  </w:t>
            </w:r>
          </w:p>
        </w:tc>
      </w:tr>
    </w:tbl>
    <w:p w14:paraId="319801D3">
      <w:pPr>
        <w:pStyle w:val="6"/>
        <w:spacing w:line="295" w:lineRule="auto"/>
        <w:rPr>
          <w:rFonts w:ascii="宋体" w:hAnsi="宋体" w:eastAsia="宋体" w:cs="宋体"/>
        </w:rPr>
      </w:pPr>
    </w:p>
    <w:p w14:paraId="70C4B5FB">
      <w:pPr>
        <w:pStyle w:val="6"/>
        <w:spacing w:line="296" w:lineRule="auto"/>
        <w:rPr>
          <w:rFonts w:ascii="宋体" w:hAnsi="宋体" w:eastAsia="宋体" w:cs="宋体"/>
        </w:rPr>
      </w:pPr>
    </w:p>
    <w:p w14:paraId="01F45523">
      <w:pPr>
        <w:pStyle w:val="6"/>
        <w:spacing w:line="296" w:lineRule="auto"/>
        <w:rPr>
          <w:rFonts w:ascii="宋体" w:hAnsi="宋体" w:eastAsia="宋体" w:cs="宋体"/>
        </w:rPr>
      </w:pPr>
    </w:p>
    <w:p w14:paraId="627A1C09">
      <w:pPr>
        <w:spacing w:before="78" w:line="219" w:lineRule="auto"/>
        <w:ind w:left="5113"/>
        <w:rPr>
          <w:rFonts w:ascii="宋体" w:hAnsi="宋体" w:eastAsia="宋体" w:cs="宋体"/>
        </w:rPr>
      </w:pPr>
      <w:r>
        <w:rPr>
          <w:rFonts w:hint="eastAsia" w:ascii="宋体" w:hAnsi="宋体" w:eastAsia="宋体" w:cs="宋体"/>
          <w:spacing w:val="-7"/>
          <w:lang w:eastAsia="zh-CN"/>
        </w:rPr>
        <w:t>供应商</w:t>
      </w:r>
      <w:r>
        <w:rPr>
          <w:rFonts w:hint="eastAsia" w:ascii="宋体" w:hAnsi="宋体" w:eastAsia="宋体" w:cs="宋体"/>
          <w:spacing w:val="-7"/>
        </w:rPr>
        <w:t>全称（盖公章</w:t>
      </w:r>
      <w:r>
        <w:rPr>
          <w:rFonts w:hint="eastAsia" w:ascii="宋体" w:hAnsi="宋体" w:eastAsia="宋体" w:cs="宋体"/>
        </w:rPr>
        <w:t>）：</w:t>
      </w:r>
    </w:p>
    <w:p w14:paraId="77E698DA">
      <w:pPr>
        <w:pStyle w:val="6"/>
        <w:spacing w:line="258" w:lineRule="auto"/>
        <w:rPr>
          <w:rFonts w:ascii="宋体" w:hAnsi="宋体" w:eastAsia="宋体" w:cs="宋体"/>
        </w:rPr>
      </w:pPr>
    </w:p>
    <w:p w14:paraId="37612270">
      <w:pPr>
        <w:spacing w:before="79" w:line="219" w:lineRule="auto"/>
        <w:ind w:left="5111"/>
        <w:rPr>
          <w:rFonts w:ascii="宋体" w:hAnsi="宋体" w:eastAsia="宋体" w:cs="宋体"/>
        </w:rPr>
      </w:pPr>
      <w:r>
        <w:rPr>
          <w:rFonts w:hint="eastAsia" w:ascii="宋体" w:hAnsi="宋体" w:eastAsia="宋体" w:cs="宋体"/>
          <w:spacing w:val="-4"/>
        </w:rPr>
        <w:t>法定代表人或授权代表（签名或盖章</w:t>
      </w:r>
      <w:r>
        <w:rPr>
          <w:rFonts w:hint="eastAsia" w:ascii="宋体" w:hAnsi="宋体" w:eastAsia="宋体" w:cs="宋体"/>
        </w:rPr>
        <w:t>）：</w:t>
      </w:r>
    </w:p>
    <w:p w14:paraId="48419C51">
      <w:pPr>
        <w:pStyle w:val="6"/>
        <w:spacing w:line="257" w:lineRule="auto"/>
        <w:rPr>
          <w:rFonts w:ascii="宋体" w:hAnsi="宋体" w:eastAsia="宋体" w:cs="宋体"/>
        </w:rPr>
      </w:pPr>
    </w:p>
    <w:p w14:paraId="4F55281B">
      <w:pPr>
        <w:spacing w:before="78" w:line="220" w:lineRule="auto"/>
        <w:ind w:firstLine="5096" w:firstLineChars="2800"/>
        <w:rPr>
          <w:rFonts w:ascii="宋体" w:hAnsi="宋体" w:eastAsia="宋体" w:cs="宋体"/>
        </w:rPr>
      </w:pPr>
      <w:r>
        <w:rPr>
          <w:rFonts w:hint="eastAsia" w:ascii="宋体" w:hAnsi="宋体" w:eastAsia="宋体" w:cs="宋体"/>
          <w:spacing w:val="-29"/>
        </w:rPr>
        <w:t>日</w:t>
      </w:r>
      <w:r>
        <w:rPr>
          <w:rFonts w:hint="eastAsia" w:ascii="宋体" w:hAnsi="宋体" w:eastAsia="宋体" w:cs="宋体"/>
          <w:spacing w:val="3"/>
        </w:rPr>
        <w:t xml:space="preserve">    </w:t>
      </w:r>
      <w:r>
        <w:rPr>
          <w:rFonts w:hint="eastAsia" w:ascii="宋体" w:hAnsi="宋体" w:eastAsia="宋体" w:cs="宋体"/>
          <w:spacing w:val="-29"/>
        </w:rPr>
        <w:t>期 ：</w:t>
      </w:r>
      <w:r>
        <w:rPr>
          <w:rFonts w:hint="eastAsia" w:ascii="宋体" w:hAnsi="宋体" w:eastAsia="宋体" w:cs="宋体"/>
          <w:spacing w:val="19"/>
        </w:rPr>
        <w:t xml:space="preserve">     </w:t>
      </w:r>
      <w:r>
        <w:rPr>
          <w:rFonts w:hint="eastAsia" w:ascii="宋体" w:hAnsi="宋体" w:eastAsia="宋体" w:cs="宋体"/>
          <w:spacing w:val="-29"/>
        </w:rPr>
        <w:t>年</w:t>
      </w:r>
      <w:r>
        <w:rPr>
          <w:rFonts w:hint="eastAsia" w:ascii="宋体" w:hAnsi="宋体" w:eastAsia="宋体" w:cs="宋体"/>
          <w:spacing w:val="5"/>
        </w:rPr>
        <w:t xml:space="preserve">   </w:t>
      </w:r>
      <w:r>
        <w:rPr>
          <w:rFonts w:hint="eastAsia" w:ascii="宋体" w:hAnsi="宋体" w:eastAsia="宋体" w:cs="宋体"/>
          <w:spacing w:val="-29"/>
        </w:rPr>
        <w:t>月</w:t>
      </w:r>
      <w:r>
        <w:rPr>
          <w:rFonts w:hint="eastAsia" w:ascii="宋体" w:hAnsi="宋体" w:eastAsia="宋体" w:cs="宋体"/>
          <w:spacing w:val="17"/>
        </w:rPr>
        <w:t xml:space="preserve">   </w:t>
      </w:r>
      <w:r>
        <w:rPr>
          <w:rFonts w:hint="eastAsia" w:ascii="宋体" w:hAnsi="宋体" w:eastAsia="宋体" w:cs="宋体"/>
          <w:spacing w:val="-29"/>
        </w:rPr>
        <w:t>日</w:t>
      </w:r>
    </w:p>
    <w:p w14:paraId="44C78FD4">
      <w:pPr>
        <w:pStyle w:val="6"/>
        <w:spacing w:line="293" w:lineRule="auto"/>
        <w:rPr>
          <w:rFonts w:ascii="仿宋" w:hAnsi="仿宋" w:eastAsia="仿宋" w:cs="仿宋"/>
        </w:rPr>
      </w:pPr>
    </w:p>
    <w:p w14:paraId="55B0FF33">
      <w:pPr>
        <w:pStyle w:val="6"/>
        <w:spacing w:line="294" w:lineRule="auto"/>
        <w:rPr>
          <w:rFonts w:ascii="仿宋" w:hAnsi="仿宋" w:eastAsia="仿宋" w:cs="仿宋"/>
        </w:rPr>
      </w:pPr>
    </w:p>
    <w:p w14:paraId="080006B7">
      <w:pPr>
        <w:pStyle w:val="6"/>
        <w:spacing w:line="294" w:lineRule="auto"/>
        <w:rPr>
          <w:rFonts w:ascii="仿宋" w:hAnsi="仿宋" w:eastAsia="仿宋" w:cs="仿宋"/>
        </w:rPr>
      </w:pPr>
    </w:p>
    <w:p w14:paraId="63565F5D">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0175B72">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C395E89">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4E1405E5">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225D18C4">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4EFF1DCB">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122CC53">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3EC0EA8A">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A3B8A23">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7BD8BD8">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1815E7D3">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33A8D09">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5C7E3B4F">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23F78F3A">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50366B1">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F3D3B3F">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D825F6A">
      <w:pPr>
        <w:pStyle w:val="26"/>
        <w:spacing w:after="200" w:line="240" w:lineRule="auto"/>
        <w:ind w:firstLine="0"/>
        <w:rPr>
          <w:sz w:val="24"/>
          <w:szCs w:val="24"/>
        </w:rPr>
      </w:pPr>
      <w:r>
        <w:rPr>
          <w:sz w:val="24"/>
          <w:szCs w:val="24"/>
        </w:rPr>
        <w:t>附件</w:t>
      </w:r>
      <w:r>
        <w:rPr>
          <w:rFonts w:hint="eastAsia"/>
          <w:sz w:val="24"/>
          <w:szCs w:val="24"/>
        </w:rPr>
        <w:t>二</w:t>
      </w:r>
    </w:p>
    <w:p w14:paraId="3BA05468">
      <w:pPr>
        <w:pStyle w:val="41"/>
        <w:jc w:val="center"/>
        <w:outlineLvl w:val="1"/>
        <w:rPr>
          <w:rFonts w:hint="default" w:hAnsi="宋体"/>
          <w:b/>
          <w:sz w:val="28"/>
          <w:szCs w:val="28"/>
        </w:rPr>
      </w:pPr>
      <w:bookmarkStart w:id="18" w:name="_Toc9678"/>
      <w:bookmarkStart w:id="19" w:name="_Toc152"/>
      <w:r>
        <w:rPr>
          <w:rFonts w:hAnsi="宋体"/>
          <w:b/>
          <w:sz w:val="28"/>
          <w:szCs w:val="28"/>
        </w:rPr>
        <w:t>供应商资格声明函</w:t>
      </w:r>
      <w:bookmarkEnd w:id="18"/>
      <w:bookmarkEnd w:id="19"/>
    </w:p>
    <w:p w14:paraId="2A8D6EE0">
      <w:pPr>
        <w:pStyle w:val="41"/>
        <w:ind w:firstLine="482" w:firstLineChars="200"/>
        <w:jc w:val="center"/>
        <w:rPr>
          <w:rFonts w:hint="default" w:hAnsi="宋体"/>
          <w:b/>
          <w:sz w:val="24"/>
          <w:szCs w:val="24"/>
        </w:rPr>
      </w:pPr>
    </w:p>
    <w:p w14:paraId="7A1F6812">
      <w:pPr>
        <w:pStyle w:val="42"/>
        <w:widowControl/>
        <w:spacing w:line="336" w:lineRule="auto"/>
        <w:ind w:right="96" w:rightChars="40"/>
        <w:rPr>
          <w:rFonts w:ascii="宋体" w:hAnsi="宋体" w:cs="宋体"/>
          <w:szCs w:val="24"/>
        </w:rPr>
      </w:pPr>
      <w:r>
        <w:rPr>
          <w:rFonts w:hint="eastAsia" w:ascii="宋体" w:hAnsi="宋体" w:cs="宋体"/>
          <w:szCs w:val="24"/>
        </w:rPr>
        <w:t>中国科学院南海海洋研究所、广州穗科建设管理有限公司：</w:t>
      </w:r>
    </w:p>
    <w:p w14:paraId="1ABF042E">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关于贵方</w:t>
      </w:r>
      <w:r>
        <w:rPr>
          <w:rFonts w:hint="eastAsia" w:ascii="宋体" w:hAnsi="宋体" w:cs="宋体"/>
          <w:szCs w:val="24"/>
          <w:lang w:eastAsia="zh-CN"/>
        </w:rPr>
        <w:t>2026</w:t>
      </w:r>
      <w:r>
        <w:rPr>
          <w:rFonts w:hint="eastAsia" w:ascii="宋体" w:hAnsi="宋体" w:cs="宋体"/>
          <w:szCs w:val="24"/>
        </w:rPr>
        <w:t>年</w:t>
      </w:r>
      <w:r>
        <w:rPr>
          <w:rFonts w:hint="eastAsia" w:ascii="宋体" w:hAnsi="宋体" w:cs="宋体"/>
          <w:szCs w:val="24"/>
          <w:lang w:eastAsia="zh-CN"/>
        </w:rPr>
        <w:t xml:space="preserve">  </w:t>
      </w:r>
      <w:r>
        <w:rPr>
          <w:rFonts w:hint="eastAsia" w:ascii="宋体" w:hAnsi="宋体" w:cs="宋体"/>
          <w:szCs w:val="24"/>
        </w:rPr>
        <w:t>月</w:t>
      </w:r>
      <w:r>
        <w:rPr>
          <w:rFonts w:hint="eastAsia" w:ascii="宋体" w:hAnsi="宋体" w:cs="宋体"/>
          <w:szCs w:val="24"/>
          <w:lang w:eastAsia="zh-CN"/>
        </w:rPr>
        <w:t xml:space="preserve">  </w:t>
      </w:r>
      <w:r>
        <w:rPr>
          <w:rFonts w:hint="eastAsia" w:ascii="宋体" w:hAnsi="宋体" w:cs="宋体"/>
          <w:szCs w:val="24"/>
        </w:rPr>
        <w:t>日发布关于“</w:t>
      </w:r>
      <w:r>
        <w:rPr>
          <w:rFonts w:hint="eastAsia" w:ascii="宋体" w:hAnsi="宋体" w:cs="宋体"/>
          <w:szCs w:val="24"/>
          <w:lang w:eastAsia="zh-CN"/>
        </w:rPr>
        <w:t xml:space="preserve">          </w:t>
      </w:r>
      <w:r>
        <w:rPr>
          <w:rFonts w:hint="eastAsia" w:ascii="宋体" w:hAnsi="宋体" w:cs="宋体"/>
          <w:szCs w:val="24"/>
        </w:rPr>
        <w:t>”项目编号：</w:t>
      </w:r>
      <w:r>
        <w:rPr>
          <w:rFonts w:hint="eastAsia" w:ascii="宋体" w:hAnsi="宋体" w:cs="宋体"/>
          <w:szCs w:val="24"/>
          <w:lang w:eastAsia="zh-CN"/>
        </w:rPr>
        <w:t xml:space="preserve">    </w:t>
      </w:r>
      <w:r>
        <w:rPr>
          <w:rFonts w:hint="eastAsia" w:ascii="宋体" w:hAnsi="宋体" w:cs="宋体"/>
          <w:szCs w:val="24"/>
        </w:rPr>
        <w:t>）的</w:t>
      </w:r>
      <w:r>
        <w:rPr>
          <w:rFonts w:hint="eastAsia" w:ascii="宋体" w:hAnsi="宋体" w:cs="宋体"/>
          <w:szCs w:val="24"/>
          <w:lang w:eastAsia="zh-CN"/>
        </w:rPr>
        <w:t>比选</w:t>
      </w:r>
      <w:r>
        <w:rPr>
          <w:rFonts w:hint="eastAsia" w:ascii="宋体" w:hAnsi="宋体" w:cs="宋体"/>
          <w:szCs w:val="24"/>
        </w:rPr>
        <w:t>公告，我方愿意参加投标</w:t>
      </w:r>
      <w:r>
        <w:rPr>
          <w:rFonts w:hint="eastAsia" w:ascii="宋体" w:hAnsi="宋体" w:cs="宋体"/>
          <w:szCs w:val="24"/>
          <w:lang w:eastAsia="zh-CN"/>
        </w:rPr>
        <w:t>报价</w:t>
      </w:r>
      <w:r>
        <w:rPr>
          <w:rFonts w:hint="eastAsia" w:ascii="宋体" w:hAnsi="宋体" w:cs="宋体"/>
          <w:szCs w:val="24"/>
        </w:rPr>
        <w:t>，并已清楚</w:t>
      </w:r>
      <w:r>
        <w:rPr>
          <w:rFonts w:hint="eastAsia" w:ascii="宋体" w:hAnsi="宋体" w:cs="宋体"/>
          <w:szCs w:val="24"/>
          <w:lang w:eastAsia="zh-CN"/>
        </w:rPr>
        <w:t>比选公告</w:t>
      </w:r>
      <w:r>
        <w:rPr>
          <w:rFonts w:hint="eastAsia" w:ascii="宋体" w:hAnsi="宋体" w:cs="宋体"/>
          <w:szCs w:val="24"/>
        </w:rPr>
        <w:t>的要求及有关规定：</w:t>
      </w:r>
    </w:p>
    <w:p w14:paraId="593078F7">
      <w:pPr>
        <w:pStyle w:val="42"/>
        <w:widowControl/>
        <w:spacing w:line="336" w:lineRule="auto"/>
        <w:ind w:right="96" w:rightChars="40" w:firstLine="480" w:firstLineChars="200"/>
        <w:rPr>
          <w:rFonts w:hAnsi="宋体"/>
          <w:szCs w:val="24"/>
        </w:rPr>
      </w:pPr>
      <w:r>
        <w:rPr>
          <w:rFonts w:hint="eastAsia" w:ascii="宋体" w:hAnsi="宋体" w:cs="宋体"/>
          <w:szCs w:val="24"/>
        </w:rPr>
        <w:t>我方具备《中华人民共和国政府采购法》第二十二条所规定的条件</w:t>
      </w:r>
      <w:r>
        <w:rPr>
          <w:rFonts w:hint="eastAsia" w:hAnsi="宋体" w:cs="宋体"/>
          <w:szCs w:val="24"/>
        </w:rPr>
        <w:t>。</w:t>
      </w:r>
    </w:p>
    <w:p w14:paraId="761AF658">
      <w:pPr>
        <w:pStyle w:val="42"/>
        <w:widowControl/>
        <w:spacing w:line="336" w:lineRule="auto"/>
        <w:ind w:right="96" w:rightChars="40" w:firstLine="480" w:firstLineChars="200"/>
        <w:rPr>
          <w:rFonts w:ascii="宋体" w:hAnsi="宋体" w:cs="宋体"/>
          <w:szCs w:val="24"/>
        </w:rPr>
      </w:pPr>
      <w:r>
        <w:rPr>
          <w:rFonts w:hint="eastAsia" w:hAnsi="宋体" w:cs="宋体"/>
          <w:szCs w:val="24"/>
        </w:rPr>
        <w:t>（一）</w:t>
      </w:r>
      <w:r>
        <w:rPr>
          <w:rFonts w:hint="eastAsia" w:ascii="宋体" w:hAnsi="宋体" w:cs="宋体"/>
          <w:szCs w:val="24"/>
        </w:rPr>
        <w:t>具有独立承担民事责任的能力，提供以下相关证照的复印件（见附件）之一：1.企业法人提供企业法人营业执照；2.事业法人提供事业法人登记证；3.其他组织提供其他组织的营业执照或执业许可证；4.自然人提供居民身份证等；</w:t>
      </w:r>
    </w:p>
    <w:p w14:paraId="48B008BD">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（二）具有良好的商业信誉和健全的财务会计制度；</w:t>
      </w:r>
    </w:p>
    <w:p w14:paraId="41D47887">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（三）具有履行合同所必需的设备和专业技术能力；</w:t>
      </w:r>
    </w:p>
    <w:p w14:paraId="518B4871">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（四）有依法缴纳税收和社会保障资金的良好记录；</w:t>
      </w:r>
    </w:p>
    <w:p w14:paraId="1F770E5A">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（五）参加政府采购活动前三年内，在经营活动中没有重大违法记录；</w:t>
      </w:r>
    </w:p>
    <w:p w14:paraId="4006C683">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（六）法律、行政法规规定的其他条件。</w:t>
      </w:r>
    </w:p>
    <w:p w14:paraId="6C05263B">
      <w:pPr>
        <w:pStyle w:val="42"/>
        <w:widowControl/>
        <w:spacing w:line="336" w:lineRule="auto"/>
        <w:ind w:right="96" w:rightChars="40" w:firstLine="480" w:firstLineChars="200"/>
        <w:rPr>
          <w:rFonts w:ascii="宋体" w:hAnsi="宋体" w:cs="宋体"/>
          <w:szCs w:val="24"/>
        </w:rPr>
      </w:pPr>
      <w:bookmarkStart w:id="20" w:name="_Toc22164"/>
      <w:r>
        <w:rPr>
          <w:rFonts w:hint="eastAsia" w:ascii="宋体" w:hAnsi="宋体" w:cs="宋体"/>
          <w:szCs w:val="24"/>
        </w:rPr>
        <w:t>本公司的单位法定代表人与所参投的本</w:t>
      </w:r>
      <w:r>
        <w:rPr>
          <w:rFonts w:hint="eastAsia" w:ascii="宋体" w:hAnsi="宋体" w:cs="宋体"/>
          <w:szCs w:val="24"/>
          <w:lang w:eastAsia="zh-CN"/>
        </w:rPr>
        <w:t>比选</w:t>
      </w:r>
      <w:r>
        <w:rPr>
          <w:rFonts w:hint="eastAsia" w:ascii="宋体" w:hAnsi="宋体" w:cs="宋体"/>
          <w:szCs w:val="24"/>
        </w:rPr>
        <w:t>项目的其他投标人的单位法定代表人不为同一人且与其他投标人之间不存在直接控股、管理关系。</w:t>
      </w:r>
    </w:p>
    <w:p w14:paraId="2F014D93">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14:paraId="7A792ABD">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本公司提交的相关证明文件是准确真实、完整有效的，并已清楚招标文件的要求及有关文件规定。并承诺在本次</w:t>
      </w:r>
      <w:r>
        <w:rPr>
          <w:rFonts w:hint="eastAsia" w:ascii="宋体" w:hAnsi="宋体" w:cs="宋体"/>
          <w:szCs w:val="24"/>
          <w:lang w:eastAsia="zh-CN"/>
        </w:rPr>
        <w:t>比选</w:t>
      </w:r>
      <w:r>
        <w:rPr>
          <w:rFonts w:hint="eastAsia" w:ascii="宋体" w:hAnsi="宋体" w:cs="宋体"/>
          <w:szCs w:val="24"/>
        </w:rPr>
        <w:t>活动中，如有违法、违规、弄虚作假行为，所造成的损失、不良后果及法律责任，一律由我公司承担。</w:t>
      </w:r>
    </w:p>
    <w:p w14:paraId="743CD88D">
      <w:pPr>
        <w:pStyle w:val="42"/>
        <w:widowControl/>
        <w:spacing w:line="336" w:lineRule="auto"/>
        <w:ind w:right="96" w:rightChars="40" w:firstLine="480" w:firstLineChars="200"/>
        <w:rPr>
          <w:rFonts w:ascii="宋体" w:hAnsi="宋体" w:cs="宋体"/>
          <w:szCs w:val="24"/>
        </w:rPr>
      </w:pPr>
    </w:p>
    <w:p w14:paraId="6D75273D">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特此声明！</w:t>
      </w:r>
      <w:bookmarkEnd w:id="20"/>
    </w:p>
    <w:p w14:paraId="70D3DC3F">
      <w:pPr>
        <w:pStyle w:val="26"/>
        <w:spacing w:after="200" w:line="240" w:lineRule="auto"/>
        <w:ind w:firstLine="460"/>
        <w:rPr>
          <w:sz w:val="24"/>
          <w:szCs w:val="24"/>
        </w:rPr>
      </w:pPr>
    </w:p>
    <w:p w14:paraId="6D6DAEF3">
      <w:pPr>
        <w:pStyle w:val="26"/>
        <w:spacing w:after="200" w:line="240" w:lineRule="auto"/>
        <w:ind w:firstLine="460"/>
        <w:rPr>
          <w:sz w:val="24"/>
          <w:szCs w:val="24"/>
        </w:rPr>
      </w:pPr>
      <w:r>
        <w:rPr>
          <w:rFonts w:hint="eastAsia"/>
          <w:sz w:val="24"/>
          <w:szCs w:val="24"/>
        </w:rPr>
        <w:t xml:space="preserve">供应商名称（加盖公章）：                    </w:t>
      </w:r>
    </w:p>
    <w:p w14:paraId="270B6849">
      <w:pPr>
        <w:pStyle w:val="26"/>
        <w:spacing w:after="200" w:line="240" w:lineRule="auto"/>
        <w:ind w:firstLine="460"/>
        <w:rPr>
          <w:sz w:val="24"/>
          <w:szCs w:val="24"/>
        </w:rPr>
      </w:pPr>
      <w:r>
        <w:rPr>
          <w:rFonts w:hint="eastAsia"/>
          <w:sz w:val="24"/>
          <w:szCs w:val="24"/>
        </w:rPr>
        <w:t xml:space="preserve">供应商法定代表人或其授权代表（签字）：                    </w:t>
      </w:r>
    </w:p>
    <w:p w14:paraId="66CC7249">
      <w:pPr>
        <w:pStyle w:val="26"/>
        <w:spacing w:after="200" w:line="240" w:lineRule="auto"/>
        <w:ind w:firstLine="460"/>
        <w:rPr>
          <w:sz w:val="24"/>
          <w:szCs w:val="24"/>
        </w:rPr>
      </w:pPr>
      <w:r>
        <w:rPr>
          <w:rFonts w:hint="eastAsia"/>
          <w:sz w:val="24"/>
          <w:szCs w:val="24"/>
        </w:rPr>
        <w:t>日期：   年   月   日</w:t>
      </w:r>
    </w:p>
    <w:p w14:paraId="10625DD0">
      <w:pPr>
        <w:pStyle w:val="26"/>
        <w:spacing w:after="200" w:line="240" w:lineRule="auto"/>
        <w:ind w:firstLine="460"/>
        <w:rPr>
          <w:sz w:val="24"/>
          <w:szCs w:val="24"/>
        </w:rPr>
      </w:pPr>
    </w:p>
    <w:p w14:paraId="2E891194">
      <w:pPr>
        <w:pStyle w:val="26"/>
        <w:spacing w:after="200" w:line="240" w:lineRule="auto"/>
        <w:ind w:firstLine="460"/>
        <w:rPr>
          <w:sz w:val="24"/>
          <w:szCs w:val="24"/>
        </w:rPr>
      </w:pPr>
    </w:p>
    <w:p w14:paraId="74FB5CC6">
      <w:pPr>
        <w:pStyle w:val="26"/>
        <w:spacing w:line="464" w:lineRule="exact"/>
        <w:ind w:firstLine="0"/>
        <w:rPr>
          <w:sz w:val="24"/>
          <w:szCs w:val="24"/>
        </w:rPr>
      </w:pPr>
      <w:r>
        <w:rPr>
          <w:sz w:val="24"/>
          <w:szCs w:val="24"/>
        </w:rPr>
        <w:t>附件三：</w:t>
      </w:r>
    </w:p>
    <w:p w14:paraId="1445C9D7">
      <w:pPr>
        <w:snapToGrid w:val="0"/>
        <w:spacing w:line="360" w:lineRule="auto"/>
        <w:ind w:right="-226" w:rightChars="-94"/>
        <w:jc w:val="center"/>
        <w:rPr>
          <w:rFonts w:ascii="宋体" w:hAnsi="宋体" w:cs="宋体"/>
          <w:b/>
          <w:sz w:val="28"/>
          <w:szCs w:val="28"/>
        </w:rPr>
      </w:pPr>
      <w:r>
        <w:rPr>
          <w:rFonts w:hint="eastAsia" w:ascii="宋体" w:hAnsi="宋体" w:cs="宋体"/>
          <w:b/>
          <w:sz w:val="28"/>
          <w:szCs w:val="28"/>
        </w:rPr>
        <w:t>法定代表人证明书</w:t>
      </w:r>
    </w:p>
    <w:p w14:paraId="2347CEB3">
      <w:pPr>
        <w:snapToGrid w:val="0"/>
        <w:spacing w:line="360" w:lineRule="auto"/>
        <w:ind w:right="-226" w:rightChars="-94"/>
        <w:rPr>
          <w:rFonts w:ascii="宋体" w:hAnsi="宋体" w:cs="宋体"/>
          <w:bCs/>
          <w:szCs w:val="21"/>
          <w:u w:val="single"/>
        </w:rPr>
      </w:pPr>
    </w:p>
    <w:p w14:paraId="7206A709">
      <w:pPr>
        <w:snapToGrid w:val="0"/>
        <w:spacing w:line="360" w:lineRule="auto"/>
        <w:ind w:right="-226" w:rightChars="-94" w:firstLine="480" w:firstLineChars="200"/>
        <w:rPr>
          <w:rFonts w:ascii="宋体" w:hAnsi="宋体" w:eastAsia="宋体" w:cs="宋体"/>
        </w:rPr>
      </w:pPr>
    </w:p>
    <w:p w14:paraId="06C76DC1">
      <w:pPr>
        <w:snapToGrid w:val="0"/>
        <w:spacing w:line="360" w:lineRule="auto"/>
        <w:ind w:right="-226" w:rightChars="-94" w:firstLine="480" w:firstLineChars="2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现任我单位职务</w:t>
      </w:r>
      <w:r>
        <w:rPr>
          <w:rFonts w:hint="eastAsia" w:ascii="宋体" w:hAnsi="宋体" w:eastAsia="宋体" w:cs="宋体"/>
          <w:u w:val="single"/>
        </w:rPr>
        <w:t xml:space="preserve">     </w:t>
      </w:r>
      <w:r>
        <w:rPr>
          <w:rFonts w:hint="eastAsia" w:ascii="宋体" w:hAnsi="宋体" w:eastAsia="宋体" w:cs="宋体"/>
        </w:rPr>
        <w:t>，为法定代表人，特此证明。</w:t>
      </w:r>
    </w:p>
    <w:p w14:paraId="5945FC2A">
      <w:pPr>
        <w:snapToGrid w:val="0"/>
        <w:spacing w:line="360" w:lineRule="auto"/>
        <w:ind w:right="-226" w:rightChars="-94"/>
        <w:rPr>
          <w:rFonts w:ascii="宋体" w:hAnsi="宋体" w:eastAsia="宋体" w:cs="宋体"/>
        </w:rPr>
      </w:pPr>
      <w:r>
        <w:rPr>
          <w:rFonts w:hint="eastAsia" w:ascii="宋体" w:hAnsi="宋体" w:eastAsia="宋体" w:cs="宋体"/>
        </w:rPr>
        <w:t>有效期限：</w:t>
      </w:r>
    </w:p>
    <w:p w14:paraId="01932E07">
      <w:pPr>
        <w:snapToGrid w:val="0"/>
        <w:spacing w:line="360" w:lineRule="auto"/>
        <w:ind w:right="-226" w:rightChars="-94"/>
        <w:rPr>
          <w:rFonts w:ascii="宋体" w:hAnsi="宋体" w:eastAsia="宋体" w:cs="宋体"/>
        </w:rPr>
      </w:pPr>
      <w:r>
        <w:rPr>
          <w:rFonts w:hint="eastAsia" w:ascii="宋体" w:hAnsi="宋体" w:eastAsia="宋体" w:cs="宋体"/>
        </w:rPr>
        <w:t>附：代表人性别：年龄：身份证号码：_________</w:t>
      </w:r>
    </w:p>
    <w:p w14:paraId="47971823">
      <w:pPr>
        <w:snapToGrid w:val="0"/>
        <w:spacing w:line="360" w:lineRule="auto"/>
        <w:ind w:right="-226" w:rightChars="-94"/>
        <w:rPr>
          <w:rFonts w:ascii="宋体" w:hAnsi="宋体" w:eastAsia="宋体" w:cs="宋体"/>
        </w:rPr>
      </w:pPr>
      <w:r>
        <w:rPr>
          <w:rFonts w:hint="eastAsia" w:ascii="宋体" w:hAnsi="宋体" w:eastAsia="宋体" w:cs="宋体"/>
        </w:rPr>
        <w:t xml:space="preserve">注册号码：企业类型：_____________________________________ </w:t>
      </w:r>
    </w:p>
    <w:p w14:paraId="292EA1FC">
      <w:pPr>
        <w:snapToGrid w:val="0"/>
        <w:spacing w:line="360" w:lineRule="auto"/>
        <w:ind w:right="-226" w:rightChars="-94"/>
        <w:rPr>
          <w:rFonts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r>
        <w:rPr>
          <w:rFonts w:hint="eastAsia" w:ascii="宋体" w:hAnsi="宋体" w:eastAsia="宋体" w:cs="宋体"/>
        </w:rPr>
        <w:t>。</w:t>
      </w:r>
    </w:p>
    <w:p w14:paraId="18357279">
      <w:pPr>
        <w:snapToGrid w:val="0"/>
        <w:spacing w:line="360" w:lineRule="auto"/>
        <w:ind w:right="-226" w:rightChars="-94"/>
        <w:rPr>
          <w:rFonts w:ascii="宋体" w:hAnsi="宋体" w:eastAsia="宋体" w:cs="宋体"/>
        </w:rPr>
      </w:pPr>
    </w:p>
    <w:p w14:paraId="1E7AB60C">
      <w:pPr>
        <w:snapToGrid w:val="0"/>
        <w:spacing w:line="360" w:lineRule="auto"/>
        <w:ind w:right="-226" w:rightChars="-94"/>
        <w:rPr>
          <w:rFonts w:ascii="宋体" w:hAnsi="宋体" w:eastAsia="宋体" w:cs="宋体"/>
        </w:rPr>
      </w:pPr>
    </w:p>
    <w:p w14:paraId="0DD7CC9F">
      <w:pPr>
        <w:snapToGrid w:val="0"/>
        <w:spacing w:line="360" w:lineRule="auto"/>
        <w:ind w:left="5256" w:leftChars="2190" w:right="-226" w:rightChars="-94"/>
        <w:rPr>
          <w:rFonts w:ascii="宋体" w:hAnsi="宋体" w:eastAsia="宋体" w:cs="宋体"/>
        </w:rPr>
      </w:pPr>
      <w:r>
        <w:rPr>
          <w:rFonts w:hint="eastAsia" w:ascii="宋体" w:hAnsi="宋体" w:eastAsia="宋体" w:cs="宋体"/>
        </w:rPr>
        <w:t>供应商（公章）：</w:t>
      </w:r>
    </w:p>
    <w:p w14:paraId="5B6A3CE1">
      <w:pPr>
        <w:snapToGrid w:val="0"/>
        <w:spacing w:line="360" w:lineRule="auto"/>
        <w:ind w:left="5256" w:leftChars="2190" w:right="-226" w:rightChars="-94"/>
        <w:rPr>
          <w:rFonts w:ascii="宋体" w:hAnsi="宋体" w:eastAsia="宋体" w:cs="宋体"/>
        </w:rPr>
      </w:pPr>
    </w:p>
    <w:p w14:paraId="498C81F4">
      <w:pPr>
        <w:snapToGrid w:val="0"/>
        <w:spacing w:line="360" w:lineRule="auto"/>
        <w:ind w:left="5256" w:leftChars="2190" w:right="-226" w:rightChars="-94"/>
        <w:rPr>
          <w:rFonts w:ascii="宋体" w:hAnsi="宋体" w:eastAsia="宋体" w:cs="宋体"/>
        </w:rPr>
      </w:pPr>
      <w:r>
        <w:rPr>
          <w:rFonts w:hint="eastAsia" w:ascii="宋体" w:hAnsi="宋体" w:eastAsia="宋体" w:cs="宋体"/>
        </w:rPr>
        <w:t>地址：</w:t>
      </w:r>
    </w:p>
    <w:p w14:paraId="63C6EA96">
      <w:pPr>
        <w:snapToGrid w:val="0"/>
        <w:spacing w:line="360" w:lineRule="auto"/>
        <w:ind w:left="5256" w:leftChars="2190" w:right="-226" w:rightChars="-94"/>
        <w:rPr>
          <w:rFonts w:ascii="宋体" w:hAnsi="宋体" w:eastAsia="宋体" w:cs="宋体"/>
        </w:rPr>
      </w:pPr>
    </w:p>
    <w:p w14:paraId="2BFF19FE">
      <w:pPr>
        <w:tabs>
          <w:tab w:val="left" w:pos="3780"/>
        </w:tabs>
        <w:snapToGrid w:val="0"/>
        <w:spacing w:line="360" w:lineRule="auto"/>
        <w:ind w:left="5256" w:leftChars="2190" w:right="-226" w:rightChars="-94"/>
        <w:rPr>
          <w:rFonts w:ascii="宋体" w:hAnsi="宋体" w:eastAsia="宋体" w:cs="宋体"/>
        </w:rPr>
      </w:pPr>
      <w:r>
        <w:rPr>
          <w:rFonts w:hint="eastAsia" w:ascii="宋体" w:hAnsi="宋体" w:eastAsia="宋体" w:cs="宋体"/>
        </w:rPr>
        <w:t>法定代表人（签字或盖章）：</w:t>
      </w:r>
    </w:p>
    <w:p w14:paraId="44536956">
      <w:pPr>
        <w:tabs>
          <w:tab w:val="left" w:pos="3885"/>
        </w:tabs>
        <w:snapToGrid w:val="0"/>
        <w:spacing w:line="360" w:lineRule="auto"/>
        <w:ind w:left="5361" w:leftChars="2190" w:right="-226" w:rightChars="-94" w:hanging="105"/>
        <w:rPr>
          <w:rFonts w:ascii="宋体" w:hAnsi="宋体" w:eastAsia="宋体" w:cs="宋体"/>
        </w:rPr>
      </w:pPr>
    </w:p>
    <w:p w14:paraId="6B6F0138">
      <w:pPr>
        <w:tabs>
          <w:tab w:val="left" w:pos="3885"/>
        </w:tabs>
        <w:snapToGrid w:val="0"/>
        <w:spacing w:line="360" w:lineRule="auto"/>
        <w:ind w:left="5361" w:leftChars="2190" w:right="-226" w:rightChars="-94" w:hanging="105"/>
        <w:rPr>
          <w:rFonts w:ascii="宋体" w:hAnsi="宋体" w:eastAsia="宋体" w:cs="宋体"/>
        </w:rPr>
      </w:pPr>
      <w:r>
        <w:rPr>
          <w:rFonts w:hint="eastAsia" w:ascii="宋体" w:hAnsi="宋体" w:eastAsia="宋体" w:cs="宋体"/>
        </w:rPr>
        <w:t>职务：</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0"/>
      </w:tblGrid>
      <w:tr w14:paraId="25D5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470" w:type="dxa"/>
            <w:vAlign w:val="center"/>
          </w:tcPr>
          <w:p w14:paraId="0EA55D2D">
            <w:pPr>
              <w:pStyle w:val="3"/>
              <w:jc w:val="center"/>
              <w:rPr>
                <w:rFonts w:hint="default" w:hAnsi="宋体" w:cs="宋体"/>
                <w:sz w:val="32"/>
                <w:szCs w:val="32"/>
              </w:rPr>
            </w:pPr>
            <w:r>
              <w:rPr>
                <w:rFonts w:hAnsi="宋体" w:cs="宋体"/>
                <w:sz w:val="32"/>
                <w:szCs w:val="32"/>
              </w:rPr>
              <w:t>法定代表人身份证复印件（或有效身份证明复印件）正反面</w:t>
            </w:r>
          </w:p>
        </w:tc>
      </w:tr>
    </w:tbl>
    <w:p w14:paraId="3E95252A">
      <w:pPr>
        <w:pStyle w:val="3"/>
        <w:ind w:right="-226" w:rightChars="-94"/>
        <w:rPr>
          <w:rFonts w:hint="default" w:hAnsi="宋体" w:cs="宋体"/>
          <w:szCs w:val="21"/>
        </w:rPr>
      </w:pPr>
    </w:p>
    <w:p w14:paraId="2AE50C99">
      <w:pPr>
        <w:rPr>
          <w:rFonts w:ascii="宋体" w:hAnsi="宋体" w:cs="宋体"/>
          <w:b/>
          <w:szCs w:val="21"/>
        </w:rPr>
      </w:pPr>
    </w:p>
    <w:p w14:paraId="4DB95415">
      <w:pPr>
        <w:rPr>
          <w:rFonts w:ascii="宋体" w:hAnsi="宋体" w:cs="宋体"/>
          <w:b/>
          <w:szCs w:val="21"/>
        </w:rPr>
      </w:pPr>
    </w:p>
    <w:p w14:paraId="21513201">
      <w:pPr>
        <w:rPr>
          <w:rFonts w:ascii="宋体" w:hAnsi="宋体" w:cs="宋体"/>
          <w:b/>
          <w:szCs w:val="21"/>
        </w:rPr>
      </w:pPr>
    </w:p>
    <w:p w14:paraId="291DBCB0">
      <w:pPr>
        <w:rPr>
          <w:rFonts w:ascii="宋体" w:hAnsi="宋体" w:cs="宋体"/>
          <w:b/>
          <w:szCs w:val="21"/>
        </w:rPr>
      </w:pPr>
    </w:p>
    <w:p w14:paraId="4B56FDBD">
      <w:pPr>
        <w:rPr>
          <w:rFonts w:ascii="宋体" w:hAnsi="宋体" w:cs="宋体"/>
          <w:b/>
          <w:szCs w:val="21"/>
        </w:rPr>
      </w:pPr>
    </w:p>
    <w:p w14:paraId="3C7A9331">
      <w:pPr>
        <w:rPr>
          <w:rFonts w:ascii="宋体" w:hAnsi="宋体" w:cs="宋体"/>
          <w:b/>
          <w:szCs w:val="21"/>
        </w:rPr>
      </w:pPr>
    </w:p>
    <w:p w14:paraId="5091FDA9">
      <w:pPr>
        <w:pStyle w:val="26"/>
        <w:spacing w:line="464" w:lineRule="exact"/>
        <w:ind w:firstLine="0"/>
        <w:rPr>
          <w:sz w:val="24"/>
          <w:szCs w:val="24"/>
          <w:lang w:eastAsia="zh-CN"/>
        </w:rPr>
      </w:pPr>
      <w:r>
        <w:rPr>
          <w:sz w:val="24"/>
          <w:szCs w:val="24"/>
        </w:rPr>
        <w:t>附件四：</w:t>
      </w:r>
    </w:p>
    <w:p w14:paraId="6AFE5F70">
      <w:pPr>
        <w:pStyle w:val="8"/>
        <w:snapToGrid w:val="0"/>
        <w:spacing w:line="360" w:lineRule="auto"/>
        <w:ind w:right="-226" w:rightChars="-94"/>
        <w:rPr>
          <w:rFonts w:hAnsi="宋体" w:cs="宋体"/>
        </w:rPr>
      </w:pPr>
    </w:p>
    <w:p w14:paraId="0286EE3A">
      <w:pPr>
        <w:snapToGrid w:val="0"/>
        <w:spacing w:line="360" w:lineRule="auto"/>
        <w:ind w:right="-226" w:rightChars="-94"/>
        <w:jc w:val="center"/>
        <w:outlineLvl w:val="1"/>
        <w:rPr>
          <w:rFonts w:ascii="宋体" w:hAnsi="宋体" w:cs="宋体"/>
          <w:b/>
          <w:sz w:val="28"/>
          <w:szCs w:val="28"/>
        </w:rPr>
      </w:pPr>
      <w:bookmarkStart w:id="21" w:name="_Toc5146"/>
      <w:bookmarkStart w:id="22" w:name="_Toc13415"/>
      <w:r>
        <w:rPr>
          <w:rFonts w:hint="eastAsia" w:ascii="宋体" w:hAnsi="宋体" w:cs="宋体"/>
          <w:b/>
          <w:sz w:val="28"/>
          <w:szCs w:val="28"/>
        </w:rPr>
        <w:t>授权委托书</w:t>
      </w:r>
      <w:bookmarkEnd w:id="21"/>
      <w:bookmarkEnd w:id="22"/>
    </w:p>
    <w:p w14:paraId="1222A7D6">
      <w:pPr>
        <w:pStyle w:val="8"/>
        <w:snapToGrid w:val="0"/>
        <w:spacing w:line="360" w:lineRule="auto"/>
        <w:ind w:right="-226" w:rightChars="-94"/>
        <w:rPr>
          <w:rFonts w:hAnsi="宋体" w:eastAsia="宋体" w:cs="宋体"/>
        </w:rPr>
      </w:pPr>
    </w:p>
    <w:p w14:paraId="3B0FF251">
      <w:pPr>
        <w:pStyle w:val="8"/>
        <w:snapToGrid w:val="0"/>
        <w:spacing w:line="360" w:lineRule="auto"/>
        <w:ind w:right="-226" w:rightChars="-94"/>
        <w:rPr>
          <w:rFonts w:hAnsi="宋体" w:eastAsia="宋体" w:cs="宋体"/>
        </w:rPr>
      </w:pPr>
      <w:r>
        <w:rPr>
          <w:rFonts w:hint="eastAsia" w:hAnsi="宋体" w:eastAsia="宋体" w:cs="宋体"/>
        </w:rPr>
        <w:t>致：广州穗科建设管理有限公司</w:t>
      </w:r>
    </w:p>
    <w:p w14:paraId="011DBE77">
      <w:pPr>
        <w:pStyle w:val="8"/>
        <w:snapToGrid w:val="0"/>
        <w:spacing w:line="360" w:lineRule="auto"/>
        <w:ind w:right="-226" w:rightChars="-94" w:firstLine="480" w:firstLineChars="200"/>
        <w:rPr>
          <w:rFonts w:hAnsi="宋体" w:eastAsia="宋体" w:cs="宋体"/>
        </w:rPr>
      </w:pPr>
      <w:r>
        <w:rPr>
          <w:rFonts w:hint="eastAsia" w:hAnsi="宋体" w:eastAsia="宋体" w:cs="宋体"/>
        </w:rPr>
        <w:t>本授权书声明：</w:t>
      </w:r>
      <w:r>
        <w:rPr>
          <w:rFonts w:hint="eastAsia" w:hAnsi="宋体" w:eastAsia="宋体" w:cs="宋体"/>
          <w:u w:val="single"/>
        </w:rPr>
        <w:t xml:space="preserve">   </w:t>
      </w:r>
      <w:r>
        <w:rPr>
          <w:rFonts w:hint="eastAsia" w:hAnsi="宋体" w:eastAsia="宋体" w:cs="宋体"/>
        </w:rPr>
        <w:t>是注册于</w:t>
      </w:r>
      <w:r>
        <w:rPr>
          <w:rFonts w:hint="eastAsia" w:hAnsi="宋体" w:eastAsia="宋体" w:cs="宋体"/>
          <w:i/>
          <w:iCs/>
          <w:u w:val="single"/>
        </w:rPr>
        <w:t>（国家或地区）</w:t>
      </w:r>
      <w:r>
        <w:rPr>
          <w:rFonts w:hint="eastAsia" w:hAnsi="宋体" w:eastAsia="宋体" w:cs="宋体"/>
        </w:rPr>
        <w:t>的</w:t>
      </w:r>
      <w:r>
        <w:rPr>
          <w:rFonts w:hint="eastAsia" w:hAnsi="宋体" w:eastAsia="宋体" w:cs="宋体"/>
          <w:i/>
          <w:iCs/>
          <w:u w:val="single"/>
        </w:rPr>
        <w:t>（投标人名称）</w:t>
      </w:r>
      <w:r>
        <w:rPr>
          <w:rFonts w:hint="eastAsia" w:hAnsi="宋体" w:eastAsia="宋体" w:cs="宋体"/>
        </w:rPr>
        <w:t>的法定代表人，现任职务</w:t>
      </w:r>
      <w:r>
        <w:rPr>
          <w:rFonts w:hint="eastAsia" w:hAnsi="宋体" w:eastAsia="宋体" w:cs="宋体"/>
          <w:u w:val="single"/>
        </w:rPr>
        <w:t xml:space="preserve">   </w:t>
      </w:r>
      <w:r>
        <w:rPr>
          <w:rFonts w:hint="eastAsia" w:hAnsi="宋体" w:eastAsia="宋体" w:cs="宋体"/>
        </w:rPr>
        <w:t>，有效证件号码</w:t>
      </w:r>
      <w:r>
        <w:rPr>
          <w:rFonts w:hint="eastAsia" w:hAnsi="宋体" w:eastAsia="宋体" w:cs="宋体"/>
          <w:u w:val="single"/>
        </w:rPr>
        <w:t xml:space="preserve">       </w:t>
      </w:r>
      <w:r>
        <w:rPr>
          <w:rFonts w:hint="eastAsia" w:hAnsi="宋体" w:eastAsia="宋体" w:cs="宋体"/>
        </w:rPr>
        <w:t>。现授权</w:t>
      </w:r>
      <w:r>
        <w:rPr>
          <w:rFonts w:hint="eastAsia" w:hAnsi="宋体" w:eastAsia="宋体" w:cs="宋体"/>
          <w:i/>
          <w:iCs/>
          <w:u w:val="single"/>
        </w:rPr>
        <w:t>（姓名、职务）</w:t>
      </w:r>
      <w:r>
        <w:rPr>
          <w:rFonts w:hint="eastAsia" w:hAnsi="宋体" w:eastAsia="宋体" w:cs="宋体"/>
        </w:rPr>
        <w:t>作为我公司的全权代理人，就</w:t>
      </w:r>
      <w:r>
        <w:rPr>
          <w:rFonts w:hint="eastAsia" w:hAnsi="宋体" w:eastAsia="宋体" w:cs="宋体"/>
          <w:i/>
          <w:iCs/>
          <w:u w:val="single"/>
        </w:rPr>
        <w:t>（项目名称）</w:t>
      </w:r>
      <w:r>
        <w:rPr>
          <w:rFonts w:hint="eastAsia" w:hAnsi="宋体" w:eastAsia="宋体" w:cs="宋体"/>
        </w:rPr>
        <w:t>项目采购[项目编号为</w:t>
      </w:r>
      <w:r>
        <w:rPr>
          <w:rFonts w:hint="eastAsia" w:hAnsi="宋体" w:eastAsia="宋体" w:cs="宋体"/>
          <w:i/>
          <w:iCs/>
          <w:u w:val="single"/>
        </w:rPr>
        <w:t>（项目编号）]</w:t>
      </w:r>
      <w:r>
        <w:rPr>
          <w:rFonts w:hint="eastAsia" w:hAnsi="宋体" w:eastAsia="宋体" w:cs="宋体"/>
        </w:rPr>
        <w:t>的报价和合同执行，以我方的名义处理一切与之有关的事宜。</w:t>
      </w:r>
    </w:p>
    <w:p w14:paraId="05122397">
      <w:pPr>
        <w:snapToGrid w:val="0"/>
        <w:spacing w:line="360" w:lineRule="auto"/>
        <w:ind w:right="-226" w:rightChars="-94" w:firstLine="480" w:firstLineChars="200"/>
        <w:rPr>
          <w:rFonts w:ascii="宋体" w:hAnsi="宋体" w:eastAsia="宋体" w:cs="宋体"/>
        </w:rPr>
      </w:pPr>
      <w:r>
        <w:rPr>
          <w:rFonts w:hint="eastAsia" w:ascii="宋体" w:hAnsi="宋体" w:eastAsia="宋体" w:cs="宋体"/>
        </w:rPr>
        <w:t>本授权书于 年 月 日签字生效，特此声明。</w:t>
      </w:r>
    </w:p>
    <w:p w14:paraId="4DDE5CA4">
      <w:pPr>
        <w:snapToGrid w:val="0"/>
        <w:spacing w:line="360" w:lineRule="auto"/>
        <w:ind w:right="-226" w:rightChars="-94"/>
        <w:rPr>
          <w:rFonts w:ascii="宋体" w:hAnsi="宋体" w:eastAsia="宋体" w:cs="宋体"/>
        </w:rPr>
      </w:pPr>
    </w:p>
    <w:p w14:paraId="451404EC">
      <w:pPr>
        <w:snapToGrid w:val="0"/>
        <w:spacing w:line="360" w:lineRule="auto"/>
        <w:ind w:left="5256" w:leftChars="2190" w:right="-226" w:rightChars="-94"/>
        <w:rPr>
          <w:rFonts w:ascii="宋体" w:hAnsi="宋体" w:eastAsia="宋体" w:cs="宋体"/>
        </w:rPr>
      </w:pPr>
      <w:r>
        <w:rPr>
          <w:rFonts w:hint="eastAsia" w:ascii="宋体" w:hAnsi="宋体" w:eastAsia="宋体" w:cs="宋体"/>
        </w:rPr>
        <w:t>供应商（公章）：</w:t>
      </w:r>
    </w:p>
    <w:p w14:paraId="153E812A">
      <w:pPr>
        <w:snapToGrid w:val="0"/>
        <w:spacing w:line="360" w:lineRule="auto"/>
        <w:ind w:left="5256" w:leftChars="2190" w:right="-226" w:rightChars="-94"/>
        <w:rPr>
          <w:rFonts w:ascii="宋体" w:hAnsi="宋体" w:eastAsia="宋体" w:cs="宋体"/>
        </w:rPr>
      </w:pPr>
      <w:r>
        <w:rPr>
          <w:rFonts w:hint="eastAsia" w:ascii="宋体" w:hAnsi="宋体" w:eastAsia="宋体" w:cs="宋体"/>
        </w:rPr>
        <w:t>地址：</w:t>
      </w:r>
    </w:p>
    <w:p w14:paraId="7552328D">
      <w:pPr>
        <w:snapToGrid w:val="0"/>
        <w:spacing w:line="360" w:lineRule="auto"/>
        <w:ind w:left="5256" w:leftChars="2190" w:right="-226" w:rightChars="-94"/>
        <w:rPr>
          <w:rFonts w:ascii="宋体" w:hAnsi="宋体" w:eastAsia="宋体" w:cs="宋体"/>
        </w:rPr>
      </w:pPr>
    </w:p>
    <w:p w14:paraId="1BFBB74D">
      <w:pPr>
        <w:tabs>
          <w:tab w:val="left" w:pos="3780"/>
        </w:tabs>
        <w:snapToGrid w:val="0"/>
        <w:spacing w:line="360" w:lineRule="auto"/>
        <w:ind w:left="5256" w:leftChars="2190" w:right="-226" w:rightChars="-94"/>
        <w:rPr>
          <w:rFonts w:ascii="宋体" w:hAnsi="宋体" w:eastAsia="宋体" w:cs="宋体"/>
        </w:rPr>
      </w:pPr>
      <w:r>
        <w:rPr>
          <w:rFonts w:hint="eastAsia" w:ascii="宋体" w:hAnsi="宋体" w:eastAsia="宋体" w:cs="宋体"/>
        </w:rPr>
        <w:t>法定代表人（签字或盖章）：</w:t>
      </w:r>
    </w:p>
    <w:p w14:paraId="7F23CA3D">
      <w:pPr>
        <w:tabs>
          <w:tab w:val="left" w:pos="3885"/>
        </w:tabs>
        <w:snapToGrid w:val="0"/>
        <w:spacing w:line="360" w:lineRule="auto"/>
        <w:ind w:left="5361" w:leftChars="2190" w:right="-226" w:rightChars="-94" w:hanging="105"/>
        <w:rPr>
          <w:rFonts w:ascii="宋体" w:hAnsi="宋体" w:eastAsia="宋体" w:cs="宋体"/>
        </w:rPr>
      </w:pPr>
      <w:r>
        <w:rPr>
          <w:rFonts w:hint="eastAsia" w:ascii="宋体" w:hAnsi="宋体" w:eastAsia="宋体" w:cs="宋体"/>
        </w:rPr>
        <w:t>职务：</w:t>
      </w:r>
    </w:p>
    <w:p w14:paraId="58B1E3D7">
      <w:pPr>
        <w:snapToGrid w:val="0"/>
        <w:spacing w:line="360" w:lineRule="auto"/>
        <w:ind w:left="5256" w:leftChars="2190" w:right="-226" w:rightChars="-94"/>
        <w:rPr>
          <w:rFonts w:ascii="宋体" w:hAnsi="宋体" w:eastAsia="宋体" w:cs="宋体"/>
        </w:rPr>
      </w:pPr>
    </w:p>
    <w:p w14:paraId="29E50A92">
      <w:pPr>
        <w:snapToGrid w:val="0"/>
        <w:spacing w:line="360" w:lineRule="auto"/>
        <w:ind w:left="5256" w:leftChars="2190" w:right="-226" w:rightChars="-94"/>
        <w:rPr>
          <w:rFonts w:ascii="宋体" w:hAnsi="宋体" w:eastAsia="宋体" w:cs="宋体"/>
        </w:rPr>
      </w:pPr>
      <w:r>
        <w:rPr>
          <w:rFonts w:hint="eastAsia" w:ascii="宋体" w:hAnsi="宋体" w:eastAsia="宋体" w:cs="宋体"/>
        </w:rPr>
        <w:t>被授权人（签字或盖章）：</w:t>
      </w:r>
    </w:p>
    <w:p w14:paraId="7A42D4F2">
      <w:pPr>
        <w:tabs>
          <w:tab w:val="left" w:pos="2041"/>
        </w:tabs>
        <w:snapToGrid w:val="0"/>
        <w:spacing w:line="360" w:lineRule="auto"/>
        <w:ind w:left="5256" w:leftChars="2190" w:right="-226" w:rightChars="-94"/>
        <w:rPr>
          <w:rFonts w:ascii="宋体" w:hAnsi="宋体" w:eastAsia="宋体" w:cs="宋体"/>
        </w:rPr>
      </w:pPr>
      <w:r>
        <w:rPr>
          <w:rFonts w:hint="eastAsia" w:ascii="宋体" w:hAnsi="宋体" w:eastAsia="宋体" w:cs="宋体"/>
        </w:rPr>
        <w:t>职务：</w:t>
      </w:r>
    </w:p>
    <w:p w14:paraId="562DD462">
      <w:pPr>
        <w:snapToGrid w:val="0"/>
        <w:spacing w:line="360" w:lineRule="auto"/>
        <w:ind w:right="-226" w:rightChars="-94"/>
        <w:rPr>
          <w:rFonts w:ascii="宋体" w:hAnsi="宋体" w:cs="宋体"/>
          <w:b/>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7675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9003" w:type="dxa"/>
            <w:vAlign w:val="center"/>
          </w:tcPr>
          <w:p w14:paraId="187D30F9">
            <w:pPr>
              <w:jc w:val="center"/>
              <w:rPr>
                <w:rFonts w:ascii="宋体" w:hAnsi="宋体" w:cs="宋体"/>
                <w:b/>
                <w:szCs w:val="21"/>
              </w:rPr>
            </w:pPr>
            <w:r>
              <w:rPr>
                <w:rFonts w:hint="eastAsia" w:ascii="宋体" w:hAnsi="宋体" w:cs="宋体"/>
                <w:b/>
                <w:sz w:val="32"/>
                <w:szCs w:val="32"/>
              </w:rPr>
              <w:t>被授权人身份证复印件（或有效身份证明复印件）正反面</w:t>
            </w:r>
          </w:p>
        </w:tc>
      </w:tr>
    </w:tbl>
    <w:p w14:paraId="6B8D069E">
      <w:pPr>
        <w:pStyle w:val="8"/>
        <w:snapToGrid w:val="0"/>
        <w:spacing w:line="360" w:lineRule="auto"/>
        <w:ind w:right="-226" w:rightChars="-94"/>
        <w:rPr>
          <w:rFonts w:hAnsi="宋体" w:cs="宋体"/>
          <w:bCs/>
          <w:szCs w:val="21"/>
        </w:rPr>
      </w:pPr>
    </w:p>
    <w:p w14:paraId="0CAB7762">
      <w:pPr>
        <w:pStyle w:val="45"/>
        <w:spacing w:line="360" w:lineRule="auto"/>
        <w:jc w:val="both"/>
        <w:rPr>
          <w:rFonts w:ascii="宋体_GB2312" w:hAnsi="宋体_GB2312" w:eastAsia="宋体_GB2312" w:cs="宋体_GB2312"/>
          <w:b/>
          <w:sz w:val="28"/>
        </w:rPr>
      </w:pPr>
      <w:r>
        <w:rPr>
          <w:rFonts w:hAnsi="宋体" w:cs="仿宋_GB2312"/>
          <w:lang w:val="zh-CN"/>
        </w:rPr>
        <w:t>说明：法定代表人亲自办理</w:t>
      </w:r>
      <w:r>
        <w:rPr>
          <w:rFonts w:hint="eastAsia" w:hAnsi="宋体" w:eastAsia="宋体" w:cs="仿宋_GB2312"/>
        </w:rPr>
        <w:t>报价</w:t>
      </w:r>
      <w:r>
        <w:rPr>
          <w:rFonts w:hAnsi="宋体" w:cs="仿宋_GB2312"/>
          <w:lang w:val="zh-CN"/>
        </w:rPr>
        <w:t>事宜的，无需提交本授权委托证明书。</w:t>
      </w:r>
    </w:p>
    <w:p w14:paraId="33D54E55">
      <w:pPr>
        <w:pStyle w:val="8"/>
        <w:snapToGrid w:val="0"/>
        <w:spacing w:line="360" w:lineRule="auto"/>
        <w:ind w:right="-226" w:rightChars="-94"/>
        <w:rPr>
          <w:rFonts w:hAnsi="宋体" w:cs="宋体"/>
          <w:bCs/>
          <w:szCs w:val="21"/>
        </w:rPr>
      </w:pPr>
    </w:p>
    <w:p w14:paraId="1FC73498">
      <w:pPr>
        <w:pStyle w:val="26"/>
        <w:spacing w:line="464" w:lineRule="exact"/>
        <w:ind w:firstLine="860"/>
        <w:rPr>
          <w:sz w:val="24"/>
          <w:szCs w:val="24"/>
        </w:rPr>
      </w:pPr>
    </w:p>
    <w:p w14:paraId="0F7B5FA1">
      <w:pPr>
        <w:pStyle w:val="26"/>
        <w:spacing w:line="464" w:lineRule="exact"/>
        <w:ind w:firstLine="860"/>
        <w:rPr>
          <w:sz w:val="24"/>
          <w:szCs w:val="24"/>
        </w:rPr>
      </w:pPr>
    </w:p>
    <w:p w14:paraId="71727E6E">
      <w:pPr>
        <w:pStyle w:val="26"/>
        <w:spacing w:line="464" w:lineRule="exact"/>
        <w:ind w:firstLine="0"/>
        <w:rPr>
          <w:sz w:val="24"/>
          <w:szCs w:val="24"/>
        </w:rPr>
      </w:pPr>
      <w:r>
        <w:rPr>
          <w:sz w:val="24"/>
          <w:szCs w:val="24"/>
        </w:rPr>
        <w:t>附件</w:t>
      </w:r>
      <w:r>
        <w:rPr>
          <w:rFonts w:hint="eastAsia"/>
          <w:sz w:val="24"/>
          <w:szCs w:val="24"/>
          <w:lang w:val="en-US" w:eastAsia="zh-CN"/>
        </w:rPr>
        <w:t>五</w:t>
      </w:r>
      <w:r>
        <w:rPr>
          <w:sz w:val="24"/>
          <w:szCs w:val="24"/>
        </w:rPr>
        <w:t>：</w:t>
      </w:r>
    </w:p>
    <w:p w14:paraId="6F88D6FC">
      <w:pPr>
        <w:jc w:val="center"/>
        <w:rPr>
          <w:rFonts w:ascii="Times New Roman" w:hAnsi="Times New Roman"/>
          <w:b/>
          <w:color w:val="auto"/>
          <w:spacing w:val="2"/>
          <w:position w:val="-1"/>
          <w:sz w:val="32"/>
          <w:szCs w:val="32"/>
          <w:highlight w:val="none"/>
        </w:rPr>
      </w:pPr>
      <w:r>
        <w:rPr>
          <w:rFonts w:hint="eastAsia" w:ascii="宋体" w:hAnsi="宋体" w:eastAsia="宋体" w:cs="宋体"/>
          <w:b/>
          <w:sz w:val="28"/>
          <w:szCs w:val="28"/>
          <w:lang w:val="en-US" w:eastAsia="zh-CN"/>
        </w:rPr>
        <w:t>企业</w:t>
      </w:r>
      <w:r>
        <w:rPr>
          <w:rFonts w:hint="eastAsia" w:ascii="宋体" w:hAnsi="宋体" w:cs="宋体"/>
          <w:b/>
          <w:sz w:val="28"/>
          <w:szCs w:val="28"/>
        </w:rPr>
        <w:t>类似业绩</w:t>
      </w:r>
    </w:p>
    <w:p w14:paraId="22674398">
      <w:pPr>
        <w:jc w:val="center"/>
        <w:rPr>
          <w:rFonts w:ascii="Times New Roman" w:hAnsi="Times New Roman"/>
          <w:color w:val="auto"/>
          <w:spacing w:val="2"/>
          <w:position w:val="-1"/>
          <w:sz w:val="32"/>
          <w:szCs w:val="32"/>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ascii="Times New Roman" w:hAnsi="Times New Roman"/>
                <w:color w:val="auto"/>
                <w:highlight w:val="none"/>
              </w:rPr>
            </w:pPr>
            <w:r>
              <w:rPr>
                <w:rFonts w:ascii="Times New Roman" w:hAnsi="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ascii="Times New Roman" w:hAnsi="Times New Roman"/>
                <w:color w:val="auto"/>
                <w:szCs w:val="21"/>
                <w:highlight w:val="none"/>
              </w:rPr>
            </w:pPr>
            <w:r>
              <w:rPr>
                <w:rFonts w:ascii="Times New Roman" w:hAnsi="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ascii="Times New Roman" w:hAnsi="Times New Roman"/>
                <w:color w:val="auto"/>
                <w:szCs w:val="21"/>
                <w:highlight w:val="none"/>
              </w:rPr>
            </w:pPr>
            <w:r>
              <w:rPr>
                <w:rFonts w:ascii="Times New Roman" w:hAnsi="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ascii="Times New Roman" w:hAnsi="Times New Roman"/>
                <w:color w:val="auto"/>
                <w:szCs w:val="21"/>
                <w:highlight w:val="none"/>
              </w:rPr>
            </w:pPr>
            <w:r>
              <w:rPr>
                <w:rFonts w:ascii="Times New Roman" w:hAnsi="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ascii="Times New Roman" w:hAnsi="Times New Roman"/>
                <w:color w:val="auto"/>
                <w:szCs w:val="21"/>
                <w:highlight w:val="none"/>
              </w:rPr>
            </w:pPr>
            <w:r>
              <w:rPr>
                <w:rFonts w:ascii="Times New Roman" w:hAnsi="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ascii="Times New Roman" w:hAnsi="Times New Roman"/>
                <w:color w:val="auto"/>
                <w:szCs w:val="21"/>
                <w:highlight w:val="none"/>
              </w:rPr>
            </w:pPr>
            <w:r>
              <w:rPr>
                <w:rFonts w:ascii="Times New Roman" w:hAnsi="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ascii="Times New Roman" w:hAnsi="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ascii="Times New Roman" w:hAnsi="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ascii="Times New Roman" w:hAnsi="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ascii="Times New Roman" w:hAnsi="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ascii="Times New Roman" w:hAnsi="Times New Roman"/>
                <w:color w:val="auto"/>
                <w:szCs w:val="21"/>
                <w:highlight w:val="none"/>
              </w:rPr>
            </w:pPr>
          </w:p>
        </w:tc>
      </w:tr>
    </w:tbl>
    <w:p w14:paraId="1DD063CE">
      <w:pPr>
        <w:pStyle w:val="46"/>
        <w:ind w:left="1480" w:hanging="1480"/>
        <w:jc w:val="both"/>
        <w:rPr>
          <w:rFonts w:ascii="Times New Roman" w:hAnsi="Times New Roman" w:eastAsia="宋体"/>
          <w:b w:val="0"/>
          <w:snapToGrid/>
          <w:color w:val="auto"/>
          <w:spacing w:val="0"/>
          <w:sz w:val="21"/>
          <w:szCs w:val="24"/>
          <w:highlight w:val="none"/>
        </w:rPr>
      </w:pPr>
    </w:p>
    <w:p w14:paraId="3BF2675B">
      <w:pPr>
        <w:autoSpaceDE w:val="0"/>
        <w:autoSpaceDN w:val="0"/>
        <w:adjustRightInd w:val="0"/>
        <w:spacing w:line="400" w:lineRule="exact"/>
        <w:ind w:left="102" w:right="-23"/>
        <w:rPr>
          <w:rFonts w:ascii="Times New Roman" w:hAnsi="Times New Roman"/>
          <w:color w:val="auto"/>
          <w:highlight w:val="none"/>
          <w:u w:val="single"/>
        </w:rPr>
      </w:pPr>
      <w:r>
        <w:rPr>
          <w:rFonts w:ascii="Times New Roman" w:hAnsi="Times New Roman"/>
          <w:color w:val="auto"/>
          <w:highlight w:val="none"/>
        </w:rPr>
        <w:t>注：</w:t>
      </w:r>
      <w:r>
        <w:rPr>
          <w:rFonts w:hint="eastAsia" w:ascii="Times New Roman" w:hAnsi="Times New Roman" w:eastAsia="宋体"/>
          <w:color w:val="auto"/>
          <w:spacing w:val="-2"/>
          <w:highlight w:val="none"/>
          <w:lang w:val="en-US" w:eastAsia="zh-CN"/>
        </w:rPr>
        <w:t>上述内容报价人在响应文件中需提供合同关键页（含签订合同双方的单位名称、项目内容、项目名称、含签订合同双方的落款盖章页等关键页）有效证明材料复印件并加盖报价人公章</w:t>
      </w:r>
      <w:r>
        <w:rPr>
          <w:rFonts w:ascii="Times New Roman" w:hAnsi="Times New Roman"/>
          <w:color w:val="auto"/>
          <w:highlight w:val="none"/>
        </w:rPr>
        <w:t>。</w:t>
      </w:r>
    </w:p>
    <w:p w14:paraId="5D09EE09">
      <w:pPr>
        <w:pStyle w:val="26"/>
        <w:spacing w:line="464" w:lineRule="exact"/>
        <w:ind w:firstLine="860"/>
        <w:rPr>
          <w:sz w:val="24"/>
          <w:szCs w:val="24"/>
        </w:rPr>
      </w:pPr>
    </w:p>
    <w:p w14:paraId="583647D4">
      <w:pPr>
        <w:pStyle w:val="26"/>
        <w:spacing w:line="464" w:lineRule="exact"/>
        <w:ind w:firstLine="0"/>
        <w:rPr>
          <w:sz w:val="24"/>
          <w:szCs w:val="24"/>
        </w:rPr>
      </w:pPr>
    </w:p>
    <w:p w14:paraId="0BF66618">
      <w:pPr>
        <w:spacing w:after="2239" w:line="1" w:lineRule="exact"/>
        <w:rPr>
          <w:rFonts w:ascii="宋体" w:hAnsi="宋体" w:eastAsia="宋体"/>
        </w:rPr>
      </w:pPr>
    </w:p>
    <w:sectPr>
      <w:footerReference r:id="rId15" w:type="default"/>
      <w:pgSz w:w="11900" w:h="16840"/>
      <w:pgMar w:top="1095" w:right="953" w:bottom="1603" w:left="763" w:header="667" w:footer="90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_GB2312">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6B1A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F5D1">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9152">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E065">
    <w:pPr>
      <w:spacing w:line="1" w:lineRule="exact"/>
    </w:pPr>
  </w:p>
  <w:p w14:paraId="26B89CF9">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B29F">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678BC">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7678BC">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54FD">
    <w:pPr>
      <w:spacing w:line="1" w:lineRule="exact"/>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792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E2792A">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75DEB23">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BBAC">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AA3E8">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77EAA3E8">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16C8">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099F">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5A94">
    <w:pPr>
      <w:pStyle w:val="1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CD9A">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55240"/>
    <w:multiLevelType w:val="singleLevel"/>
    <w:tmpl w:val="F3955240"/>
    <w:lvl w:ilvl="0" w:tentative="0">
      <w:start w:val="2"/>
      <w:numFmt w:val="decimal"/>
      <w:suff w:val="nothing"/>
      <w:lvlText w:val="（%1）"/>
      <w:lvlJc w:val="left"/>
    </w:lvl>
  </w:abstractNum>
  <w:abstractNum w:abstractNumId="1">
    <w:nsid w:val="2B01D267"/>
    <w:multiLevelType w:val="singleLevel"/>
    <w:tmpl w:val="2B01D267"/>
    <w:lvl w:ilvl="0" w:tentative="0">
      <w:start w:val="1"/>
      <w:numFmt w:val="decimal"/>
      <w:suff w:val="nothing"/>
      <w:lvlText w:val="%1、"/>
      <w:lvlJc w:val="left"/>
    </w:lvl>
  </w:abstractNum>
  <w:abstractNum w:abstractNumId="2">
    <w:nsid w:val="78BC2682"/>
    <w:multiLevelType w:val="multilevel"/>
    <w:tmpl w:val="78BC2682"/>
    <w:lvl w:ilvl="0" w:tentative="0">
      <w:start w:val="1"/>
      <w:numFmt w:val="chineseCountingThousand"/>
      <w:lvlText w:val="%1、"/>
      <w:lvlJc w:val="left"/>
      <w:pPr>
        <w:ind w:left="899" w:hanging="420"/>
      </w:pPr>
      <w:rPr>
        <w:b/>
        <w:bCs/>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18"/>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1YjU3NzBmZjViZjlmYWI5YmNiMDM1MzkwNmYxNjcifQ=="/>
  </w:docVars>
  <w:rsids>
    <w:rsidRoot w:val="004D3517"/>
    <w:rsid w:val="000323A6"/>
    <w:rsid w:val="00035A12"/>
    <w:rsid w:val="00041452"/>
    <w:rsid w:val="00087AFC"/>
    <w:rsid w:val="000B3C14"/>
    <w:rsid w:val="000C00DA"/>
    <w:rsid w:val="000D65C7"/>
    <w:rsid w:val="000E04BF"/>
    <w:rsid w:val="001160A4"/>
    <w:rsid w:val="001321A8"/>
    <w:rsid w:val="00146211"/>
    <w:rsid w:val="00167128"/>
    <w:rsid w:val="001D0A0C"/>
    <w:rsid w:val="001D1E4E"/>
    <w:rsid w:val="001D38DA"/>
    <w:rsid w:val="001E26B4"/>
    <w:rsid w:val="001E4FE3"/>
    <w:rsid w:val="001F2ED0"/>
    <w:rsid w:val="00201AEB"/>
    <w:rsid w:val="00202027"/>
    <w:rsid w:val="002320E5"/>
    <w:rsid w:val="00253705"/>
    <w:rsid w:val="00305F60"/>
    <w:rsid w:val="00306C78"/>
    <w:rsid w:val="00337C63"/>
    <w:rsid w:val="003478BB"/>
    <w:rsid w:val="003D2271"/>
    <w:rsid w:val="003E0CC7"/>
    <w:rsid w:val="003F64F6"/>
    <w:rsid w:val="0041263E"/>
    <w:rsid w:val="0042576C"/>
    <w:rsid w:val="00484AE2"/>
    <w:rsid w:val="004B7203"/>
    <w:rsid w:val="004D3517"/>
    <w:rsid w:val="00555C72"/>
    <w:rsid w:val="00556196"/>
    <w:rsid w:val="0055759E"/>
    <w:rsid w:val="00600D6E"/>
    <w:rsid w:val="00600DB7"/>
    <w:rsid w:val="00601A12"/>
    <w:rsid w:val="006F152C"/>
    <w:rsid w:val="00703CB5"/>
    <w:rsid w:val="00733507"/>
    <w:rsid w:val="007C2593"/>
    <w:rsid w:val="007D6362"/>
    <w:rsid w:val="007E3630"/>
    <w:rsid w:val="007F702A"/>
    <w:rsid w:val="008855CC"/>
    <w:rsid w:val="00934E51"/>
    <w:rsid w:val="0095004D"/>
    <w:rsid w:val="00963EF3"/>
    <w:rsid w:val="00A33313"/>
    <w:rsid w:val="00AA72F2"/>
    <w:rsid w:val="00AA7A5B"/>
    <w:rsid w:val="00AC3A7B"/>
    <w:rsid w:val="00AC415A"/>
    <w:rsid w:val="00B04BD0"/>
    <w:rsid w:val="00B15678"/>
    <w:rsid w:val="00B34534"/>
    <w:rsid w:val="00B710B4"/>
    <w:rsid w:val="00B733D8"/>
    <w:rsid w:val="00B74021"/>
    <w:rsid w:val="00B77A08"/>
    <w:rsid w:val="00BE6FE4"/>
    <w:rsid w:val="00BE7DBE"/>
    <w:rsid w:val="00BF023B"/>
    <w:rsid w:val="00BF7A24"/>
    <w:rsid w:val="00C02A83"/>
    <w:rsid w:val="00C03F2E"/>
    <w:rsid w:val="00C048DB"/>
    <w:rsid w:val="00C27ECE"/>
    <w:rsid w:val="00C3747B"/>
    <w:rsid w:val="00C86F4B"/>
    <w:rsid w:val="00C87400"/>
    <w:rsid w:val="00C95B4B"/>
    <w:rsid w:val="00D36185"/>
    <w:rsid w:val="00DC725E"/>
    <w:rsid w:val="00DD05B6"/>
    <w:rsid w:val="00DE5B5D"/>
    <w:rsid w:val="00E83235"/>
    <w:rsid w:val="00E86B15"/>
    <w:rsid w:val="00EC4472"/>
    <w:rsid w:val="00ED6736"/>
    <w:rsid w:val="00EF32D3"/>
    <w:rsid w:val="00F02CAE"/>
    <w:rsid w:val="00F76750"/>
    <w:rsid w:val="00FC7E8D"/>
    <w:rsid w:val="013435B5"/>
    <w:rsid w:val="01967BB6"/>
    <w:rsid w:val="02033CE2"/>
    <w:rsid w:val="02157A5B"/>
    <w:rsid w:val="023615AF"/>
    <w:rsid w:val="02883D06"/>
    <w:rsid w:val="029C3B08"/>
    <w:rsid w:val="02A055F3"/>
    <w:rsid w:val="03246E5B"/>
    <w:rsid w:val="035E789D"/>
    <w:rsid w:val="037721C2"/>
    <w:rsid w:val="04402271"/>
    <w:rsid w:val="04784101"/>
    <w:rsid w:val="05B6542B"/>
    <w:rsid w:val="05F1705F"/>
    <w:rsid w:val="063F563F"/>
    <w:rsid w:val="07B0289D"/>
    <w:rsid w:val="08B5175A"/>
    <w:rsid w:val="08E45C19"/>
    <w:rsid w:val="0940008D"/>
    <w:rsid w:val="0A7D666A"/>
    <w:rsid w:val="0CD93946"/>
    <w:rsid w:val="0CE55B02"/>
    <w:rsid w:val="0D201BE1"/>
    <w:rsid w:val="0D6A1FB4"/>
    <w:rsid w:val="0E96324C"/>
    <w:rsid w:val="0EF425D6"/>
    <w:rsid w:val="0F7B3163"/>
    <w:rsid w:val="0F827BE2"/>
    <w:rsid w:val="0FDF5034"/>
    <w:rsid w:val="105B7B98"/>
    <w:rsid w:val="10953945"/>
    <w:rsid w:val="11B76014"/>
    <w:rsid w:val="11BF6ECB"/>
    <w:rsid w:val="11F41249"/>
    <w:rsid w:val="12217B86"/>
    <w:rsid w:val="123C3B62"/>
    <w:rsid w:val="1279065E"/>
    <w:rsid w:val="12DC08F7"/>
    <w:rsid w:val="138F0B1F"/>
    <w:rsid w:val="139525D9"/>
    <w:rsid w:val="13BF31B2"/>
    <w:rsid w:val="14461EB1"/>
    <w:rsid w:val="14C0309A"/>
    <w:rsid w:val="152D163F"/>
    <w:rsid w:val="155F44D6"/>
    <w:rsid w:val="158F3058"/>
    <w:rsid w:val="15C4186A"/>
    <w:rsid w:val="15C539D2"/>
    <w:rsid w:val="15D60D51"/>
    <w:rsid w:val="161063F4"/>
    <w:rsid w:val="162E2871"/>
    <w:rsid w:val="164E7A7E"/>
    <w:rsid w:val="165A5414"/>
    <w:rsid w:val="16743D06"/>
    <w:rsid w:val="16A619B3"/>
    <w:rsid w:val="16F20FCF"/>
    <w:rsid w:val="17C148B0"/>
    <w:rsid w:val="17F828AD"/>
    <w:rsid w:val="1804388A"/>
    <w:rsid w:val="18490D8F"/>
    <w:rsid w:val="18BC4DA0"/>
    <w:rsid w:val="196B5547"/>
    <w:rsid w:val="199D3F96"/>
    <w:rsid w:val="19A76B1E"/>
    <w:rsid w:val="1AA92EA7"/>
    <w:rsid w:val="1AF57E02"/>
    <w:rsid w:val="1B7F5AA3"/>
    <w:rsid w:val="1C0F4EF3"/>
    <w:rsid w:val="1C2466DE"/>
    <w:rsid w:val="1CC17F9B"/>
    <w:rsid w:val="2047755B"/>
    <w:rsid w:val="204C04C4"/>
    <w:rsid w:val="2082561A"/>
    <w:rsid w:val="20D529C8"/>
    <w:rsid w:val="21244F9D"/>
    <w:rsid w:val="21B207FA"/>
    <w:rsid w:val="2290460A"/>
    <w:rsid w:val="229B202B"/>
    <w:rsid w:val="22CF0F38"/>
    <w:rsid w:val="22E511D8"/>
    <w:rsid w:val="22E70030"/>
    <w:rsid w:val="22EF5136"/>
    <w:rsid w:val="23571659"/>
    <w:rsid w:val="24412D7E"/>
    <w:rsid w:val="254F2B1B"/>
    <w:rsid w:val="257A59EC"/>
    <w:rsid w:val="25E76599"/>
    <w:rsid w:val="27B953ED"/>
    <w:rsid w:val="27E014F2"/>
    <w:rsid w:val="27E66437"/>
    <w:rsid w:val="27E77610"/>
    <w:rsid w:val="28255855"/>
    <w:rsid w:val="28C54A57"/>
    <w:rsid w:val="28CB3F50"/>
    <w:rsid w:val="2925470E"/>
    <w:rsid w:val="29702F7E"/>
    <w:rsid w:val="29B11A48"/>
    <w:rsid w:val="29C369DC"/>
    <w:rsid w:val="29FE48C6"/>
    <w:rsid w:val="2A36189D"/>
    <w:rsid w:val="2B620B9B"/>
    <w:rsid w:val="2B7957AF"/>
    <w:rsid w:val="2B9E5157"/>
    <w:rsid w:val="2C0030F6"/>
    <w:rsid w:val="2C540D07"/>
    <w:rsid w:val="2C713CCA"/>
    <w:rsid w:val="2CB74F17"/>
    <w:rsid w:val="2CC31B0E"/>
    <w:rsid w:val="2E20089A"/>
    <w:rsid w:val="2E5748F0"/>
    <w:rsid w:val="2EAE40F8"/>
    <w:rsid w:val="2F0D43DD"/>
    <w:rsid w:val="2F261EE0"/>
    <w:rsid w:val="2F624D14"/>
    <w:rsid w:val="2F6F7D2B"/>
    <w:rsid w:val="2F9A5FCC"/>
    <w:rsid w:val="2FCE67A4"/>
    <w:rsid w:val="30B359F5"/>
    <w:rsid w:val="30FC45CB"/>
    <w:rsid w:val="310B3B52"/>
    <w:rsid w:val="31C3610C"/>
    <w:rsid w:val="31F42769"/>
    <w:rsid w:val="32843E49"/>
    <w:rsid w:val="33F95E15"/>
    <w:rsid w:val="347F27BE"/>
    <w:rsid w:val="34D81ECE"/>
    <w:rsid w:val="350B5FA7"/>
    <w:rsid w:val="35551771"/>
    <w:rsid w:val="3575771D"/>
    <w:rsid w:val="35F64B11"/>
    <w:rsid w:val="362703C8"/>
    <w:rsid w:val="3645402D"/>
    <w:rsid w:val="36576449"/>
    <w:rsid w:val="36BE778F"/>
    <w:rsid w:val="36DE547C"/>
    <w:rsid w:val="36F17277"/>
    <w:rsid w:val="37095CA8"/>
    <w:rsid w:val="371A20CB"/>
    <w:rsid w:val="37CE1367"/>
    <w:rsid w:val="38BD7C01"/>
    <w:rsid w:val="39513FFD"/>
    <w:rsid w:val="3A485400"/>
    <w:rsid w:val="3AA119FA"/>
    <w:rsid w:val="3AFB06C4"/>
    <w:rsid w:val="3B204AE3"/>
    <w:rsid w:val="3B7364AD"/>
    <w:rsid w:val="3BC04ABC"/>
    <w:rsid w:val="3C2878AB"/>
    <w:rsid w:val="3CAF6AFE"/>
    <w:rsid w:val="3CC35212"/>
    <w:rsid w:val="3D9F6663"/>
    <w:rsid w:val="3DCC00F6"/>
    <w:rsid w:val="3DF77EBF"/>
    <w:rsid w:val="3F2006FA"/>
    <w:rsid w:val="3F47212A"/>
    <w:rsid w:val="40EB11DB"/>
    <w:rsid w:val="419D32DB"/>
    <w:rsid w:val="42750D5C"/>
    <w:rsid w:val="42A17DA3"/>
    <w:rsid w:val="42E3660E"/>
    <w:rsid w:val="42FE6FA4"/>
    <w:rsid w:val="436332AB"/>
    <w:rsid w:val="43782C30"/>
    <w:rsid w:val="44F04A58"/>
    <w:rsid w:val="457946D0"/>
    <w:rsid w:val="45AD2F03"/>
    <w:rsid w:val="4670215B"/>
    <w:rsid w:val="4682106D"/>
    <w:rsid w:val="47525B10"/>
    <w:rsid w:val="4756118F"/>
    <w:rsid w:val="47F40975"/>
    <w:rsid w:val="482C36F0"/>
    <w:rsid w:val="49143F13"/>
    <w:rsid w:val="49230BF1"/>
    <w:rsid w:val="49464A44"/>
    <w:rsid w:val="495913D8"/>
    <w:rsid w:val="49836455"/>
    <w:rsid w:val="49C74A3D"/>
    <w:rsid w:val="4A920B2B"/>
    <w:rsid w:val="4AFD3FE5"/>
    <w:rsid w:val="4B985ABC"/>
    <w:rsid w:val="4BC929D2"/>
    <w:rsid w:val="4C371778"/>
    <w:rsid w:val="4D1A2C2C"/>
    <w:rsid w:val="4D3E3F31"/>
    <w:rsid w:val="4D6640C3"/>
    <w:rsid w:val="4D956757"/>
    <w:rsid w:val="4DC44003"/>
    <w:rsid w:val="4E1F6020"/>
    <w:rsid w:val="4E451F2B"/>
    <w:rsid w:val="4F5142A6"/>
    <w:rsid w:val="4F8A5A0E"/>
    <w:rsid w:val="505F4DFA"/>
    <w:rsid w:val="518662E7"/>
    <w:rsid w:val="51B11685"/>
    <w:rsid w:val="51F6353C"/>
    <w:rsid w:val="52075749"/>
    <w:rsid w:val="53C71634"/>
    <w:rsid w:val="54A43723"/>
    <w:rsid w:val="54DA3409"/>
    <w:rsid w:val="551249F6"/>
    <w:rsid w:val="55172147"/>
    <w:rsid w:val="570D55B0"/>
    <w:rsid w:val="57974105"/>
    <w:rsid w:val="58BE2FA8"/>
    <w:rsid w:val="58BE365A"/>
    <w:rsid w:val="59352B9C"/>
    <w:rsid w:val="5A0802B0"/>
    <w:rsid w:val="5A7476F4"/>
    <w:rsid w:val="5A80685B"/>
    <w:rsid w:val="5AD00DCE"/>
    <w:rsid w:val="5B8027F4"/>
    <w:rsid w:val="5BD82630"/>
    <w:rsid w:val="5BF73F8D"/>
    <w:rsid w:val="5C642116"/>
    <w:rsid w:val="5CD31ADA"/>
    <w:rsid w:val="5D186A5C"/>
    <w:rsid w:val="5D1A6C78"/>
    <w:rsid w:val="5D1D22C5"/>
    <w:rsid w:val="5D870321"/>
    <w:rsid w:val="5D916F3A"/>
    <w:rsid w:val="5DA56542"/>
    <w:rsid w:val="5DD15589"/>
    <w:rsid w:val="5DF81A33"/>
    <w:rsid w:val="5ED30E8D"/>
    <w:rsid w:val="5F1119B5"/>
    <w:rsid w:val="5F1C1C2D"/>
    <w:rsid w:val="5F797C86"/>
    <w:rsid w:val="5F816B3B"/>
    <w:rsid w:val="5FF90DC7"/>
    <w:rsid w:val="60831B5C"/>
    <w:rsid w:val="60C34F31"/>
    <w:rsid w:val="60D40EEC"/>
    <w:rsid w:val="61E35FF9"/>
    <w:rsid w:val="62830E1C"/>
    <w:rsid w:val="628E201A"/>
    <w:rsid w:val="63A41C7B"/>
    <w:rsid w:val="640C2076"/>
    <w:rsid w:val="64203BBD"/>
    <w:rsid w:val="643F33B0"/>
    <w:rsid w:val="646F1658"/>
    <w:rsid w:val="647B6F42"/>
    <w:rsid w:val="64EE6A20"/>
    <w:rsid w:val="65424FBE"/>
    <w:rsid w:val="65711CFD"/>
    <w:rsid w:val="66226181"/>
    <w:rsid w:val="66560D21"/>
    <w:rsid w:val="66586AAE"/>
    <w:rsid w:val="66632270"/>
    <w:rsid w:val="66733F9C"/>
    <w:rsid w:val="66A22FF6"/>
    <w:rsid w:val="67374B51"/>
    <w:rsid w:val="67BF46A4"/>
    <w:rsid w:val="68103152"/>
    <w:rsid w:val="68E1553B"/>
    <w:rsid w:val="6A4E4A0A"/>
    <w:rsid w:val="6B234F4A"/>
    <w:rsid w:val="6B7E03D2"/>
    <w:rsid w:val="6C5C7BEE"/>
    <w:rsid w:val="6C7C6F41"/>
    <w:rsid w:val="6CC33943"/>
    <w:rsid w:val="6CF3495D"/>
    <w:rsid w:val="6D7970A3"/>
    <w:rsid w:val="6E0A6C52"/>
    <w:rsid w:val="6EA63845"/>
    <w:rsid w:val="6F2F6AAC"/>
    <w:rsid w:val="6F441B09"/>
    <w:rsid w:val="6F4C7867"/>
    <w:rsid w:val="6F655B31"/>
    <w:rsid w:val="6F7F087E"/>
    <w:rsid w:val="6FA32AFD"/>
    <w:rsid w:val="6FAF14A2"/>
    <w:rsid w:val="703B6E36"/>
    <w:rsid w:val="70BD4D72"/>
    <w:rsid w:val="713779A1"/>
    <w:rsid w:val="71A21056"/>
    <w:rsid w:val="71E42A1F"/>
    <w:rsid w:val="71EA4A14"/>
    <w:rsid w:val="724F4077"/>
    <w:rsid w:val="725903E4"/>
    <w:rsid w:val="726D4EB7"/>
    <w:rsid w:val="727B566C"/>
    <w:rsid w:val="72B34E05"/>
    <w:rsid w:val="730128B6"/>
    <w:rsid w:val="736C3D6A"/>
    <w:rsid w:val="749E76F8"/>
    <w:rsid w:val="757A7E5C"/>
    <w:rsid w:val="763C619E"/>
    <w:rsid w:val="76A02054"/>
    <w:rsid w:val="77103552"/>
    <w:rsid w:val="772D77BA"/>
    <w:rsid w:val="77701517"/>
    <w:rsid w:val="77735F05"/>
    <w:rsid w:val="78281A01"/>
    <w:rsid w:val="78A376CA"/>
    <w:rsid w:val="79D762F4"/>
    <w:rsid w:val="79DC3957"/>
    <w:rsid w:val="7A0128FA"/>
    <w:rsid w:val="7BC52446"/>
    <w:rsid w:val="7C7A4735"/>
    <w:rsid w:val="7C8F52B3"/>
    <w:rsid w:val="7CAB5145"/>
    <w:rsid w:val="7CF30D4D"/>
    <w:rsid w:val="7CFB7AD5"/>
    <w:rsid w:val="7F395B44"/>
    <w:rsid w:val="7FBB79EF"/>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rFonts w:ascii="Calibri" w:hAnsi="Calibri" w:eastAsia="宋体"/>
      <w:b/>
      <w:kern w:val="44"/>
      <w:sz w:val="44"/>
      <w:szCs w:val="44"/>
    </w:rPr>
  </w:style>
  <w:style w:type="paragraph" w:styleId="3">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szCs w:val="2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jc w:val="both"/>
    </w:pPr>
    <w:rPr>
      <w:kern w:val="2"/>
      <w:sz w:val="21"/>
    </w:rPr>
  </w:style>
  <w:style w:type="paragraph" w:styleId="5">
    <w:name w:val="annotation text"/>
    <w:basedOn w:val="1"/>
    <w:semiHidden/>
    <w:unhideWhenUsed/>
    <w:qFormat/>
    <w:uiPriority w:val="99"/>
  </w:style>
  <w:style w:type="paragraph" w:styleId="6">
    <w:name w:val="Body Text"/>
    <w:basedOn w:val="1"/>
    <w:qFormat/>
    <w:uiPriority w:val="0"/>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rPr>
  </w:style>
  <w:style w:type="paragraph" w:styleId="9">
    <w:name w:val="footer"/>
    <w:basedOn w:val="1"/>
    <w:link w:val="40"/>
    <w:unhideWhenUsed/>
    <w:qFormat/>
    <w:uiPriority w:val="99"/>
    <w:pPr>
      <w:tabs>
        <w:tab w:val="center" w:pos="4153"/>
        <w:tab w:val="right" w:pos="8306"/>
      </w:tabs>
      <w:snapToGrid w:val="0"/>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style>
  <w:style w:type="paragraph" w:styleId="12">
    <w:name w:val="Body Text First Indent 2"/>
    <w:basedOn w:val="7"/>
    <w:qFormat/>
    <w:uiPriority w:val="0"/>
    <w:pPr>
      <w:ind w:firstLine="420"/>
    </w:pPr>
  </w:style>
  <w:style w:type="character" w:customStyle="1" w:styleId="15">
    <w:name w:val="Body text|4_"/>
    <w:basedOn w:val="14"/>
    <w:link w:val="16"/>
    <w:qFormat/>
    <w:uiPriority w:val="0"/>
    <w:rPr>
      <w:rFonts w:ascii="宋体" w:hAnsi="宋体" w:eastAsia="宋体" w:cs="宋体"/>
      <w:sz w:val="48"/>
      <w:szCs w:val="48"/>
      <w:u w:val="none"/>
      <w:shd w:val="clear" w:color="auto" w:fill="auto"/>
      <w:lang w:val="zh-TW" w:eastAsia="zh-TW" w:bidi="zh-TW"/>
    </w:rPr>
  </w:style>
  <w:style w:type="paragraph" w:customStyle="1" w:styleId="16">
    <w:name w:val="Body text|4"/>
    <w:basedOn w:val="1"/>
    <w:link w:val="15"/>
    <w:qFormat/>
    <w:uiPriority w:val="0"/>
    <w:pPr>
      <w:spacing w:before="620" w:after="2140"/>
      <w:jc w:val="center"/>
    </w:pPr>
    <w:rPr>
      <w:rFonts w:ascii="宋体" w:hAnsi="宋体" w:eastAsia="宋体" w:cs="宋体"/>
      <w:sz w:val="48"/>
      <w:szCs w:val="48"/>
      <w:lang w:val="zh-TW" w:eastAsia="zh-TW" w:bidi="zh-TW"/>
    </w:rPr>
  </w:style>
  <w:style w:type="character" w:customStyle="1" w:styleId="17">
    <w:name w:val="Heading #1|1_"/>
    <w:basedOn w:val="14"/>
    <w:link w:val="18"/>
    <w:qFormat/>
    <w:uiPriority w:val="0"/>
    <w:rPr>
      <w:rFonts w:ascii="宋体" w:hAnsi="宋体" w:eastAsia="宋体" w:cs="宋体"/>
      <w:sz w:val="72"/>
      <w:szCs w:val="72"/>
      <w:u w:val="none"/>
      <w:shd w:val="clear" w:color="auto" w:fill="auto"/>
      <w:lang w:val="zh-TW" w:eastAsia="zh-TW" w:bidi="zh-TW"/>
    </w:rPr>
  </w:style>
  <w:style w:type="paragraph" w:customStyle="1" w:styleId="18">
    <w:name w:val="Heading #1|1"/>
    <w:basedOn w:val="1"/>
    <w:link w:val="17"/>
    <w:qFormat/>
    <w:uiPriority w:val="0"/>
    <w:pPr>
      <w:spacing w:after="3980"/>
      <w:jc w:val="center"/>
      <w:outlineLvl w:val="0"/>
    </w:pPr>
    <w:rPr>
      <w:rFonts w:ascii="宋体" w:hAnsi="宋体" w:eastAsia="宋体" w:cs="宋体"/>
      <w:sz w:val="72"/>
      <w:szCs w:val="72"/>
      <w:lang w:val="zh-TW" w:eastAsia="zh-TW" w:bidi="zh-TW"/>
    </w:rPr>
  </w:style>
  <w:style w:type="character" w:customStyle="1" w:styleId="19">
    <w:name w:val="Body text|3_"/>
    <w:basedOn w:val="14"/>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Body text|3"/>
    <w:basedOn w:val="1"/>
    <w:link w:val="19"/>
    <w:qFormat/>
    <w:uiPriority w:val="0"/>
    <w:pPr>
      <w:spacing w:line="624" w:lineRule="exact"/>
      <w:ind w:left="1860" w:firstLine="20"/>
    </w:pPr>
    <w:rPr>
      <w:rFonts w:ascii="宋体" w:hAnsi="宋体" w:eastAsia="宋体" w:cs="宋体"/>
      <w:sz w:val="30"/>
      <w:szCs w:val="30"/>
      <w:lang w:val="zh-TW" w:eastAsia="zh-TW" w:bidi="zh-TW"/>
    </w:rPr>
  </w:style>
  <w:style w:type="character" w:customStyle="1" w:styleId="21">
    <w:name w:val="Heading #2|1_"/>
    <w:basedOn w:val="14"/>
    <w:link w:val="22"/>
    <w:qFormat/>
    <w:uiPriority w:val="0"/>
    <w:rPr>
      <w:rFonts w:ascii="宋体" w:hAnsi="宋体" w:eastAsia="宋体" w:cs="宋体"/>
      <w:sz w:val="36"/>
      <w:szCs w:val="36"/>
      <w:u w:val="none"/>
      <w:shd w:val="clear" w:color="auto" w:fill="auto"/>
      <w:lang w:val="zh-TW" w:eastAsia="zh-TW" w:bidi="zh-TW"/>
    </w:rPr>
  </w:style>
  <w:style w:type="paragraph" w:customStyle="1" w:styleId="22">
    <w:name w:val="Heading #2|1"/>
    <w:basedOn w:val="1"/>
    <w:link w:val="21"/>
    <w:qFormat/>
    <w:uiPriority w:val="0"/>
    <w:pPr>
      <w:spacing w:line="655" w:lineRule="exact"/>
      <w:jc w:val="center"/>
      <w:outlineLvl w:val="1"/>
    </w:pPr>
    <w:rPr>
      <w:rFonts w:ascii="宋体" w:hAnsi="宋体" w:eastAsia="宋体" w:cs="宋体"/>
      <w:sz w:val="36"/>
      <w:szCs w:val="36"/>
      <w:lang w:val="zh-TW" w:eastAsia="zh-TW" w:bidi="zh-TW"/>
    </w:rPr>
  </w:style>
  <w:style w:type="character" w:customStyle="1" w:styleId="23">
    <w:name w:val="Header or footer|2_"/>
    <w:basedOn w:val="14"/>
    <w:link w:val="24"/>
    <w:qFormat/>
    <w:uiPriority w:val="0"/>
    <w:rPr>
      <w:sz w:val="20"/>
      <w:szCs w:val="20"/>
      <w:u w:val="none"/>
      <w:shd w:val="clear" w:color="auto" w:fill="auto"/>
      <w:lang w:val="zh-TW" w:eastAsia="zh-TW" w:bidi="zh-TW"/>
    </w:rPr>
  </w:style>
  <w:style w:type="paragraph" w:customStyle="1" w:styleId="24">
    <w:name w:val="Header or footer|2"/>
    <w:basedOn w:val="1"/>
    <w:link w:val="23"/>
    <w:qFormat/>
    <w:uiPriority w:val="0"/>
    <w:rPr>
      <w:sz w:val="20"/>
      <w:szCs w:val="20"/>
      <w:lang w:val="zh-TW" w:eastAsia="zh-TW" w:bidi="zh-TW"/>
    </w:rPr>
  </w:style>
  <w:style w:type="character" w:customStyle="1" w:styleId="25">
    <w:name w:val="Body text|1_"/>
    <w:basedOn w:val="14"/>
    <w:link w:val="26"/>
    <w:qFormat/>
    <w:uiPriority w:val="0"/>
    <w:rPr>
      <w:rFonts w:ascii="宋体" w:hAnsi="宋体" w:eastAsia="宋体" w:cs="宋体"/>
      <w:sz w:val="22"/>
      <w:szCs w:val="22"/>
      <w:u w:val="none"/>
      <w:shd w:val="clear" w:color="auto" w:fill="auto"/>
      <w:lang w:val="zh-TW" w:eastAsia="zh-TW" w:bidi="zh-TW"/>
    </w:rPr>
  </w:style>
  <w:style w:type="paragraph" w:customStyle="1" w:styleId="26">
    <w:name w:val="Body text|1"/>
    <w:basedOn w:val="1"/>
    <w:link w:val="25"/>
    <w:qFormat/>
    <w:uiPriority w:val="0"/>
    <w:pPr>
      <w:spacing w:line="434" w:lineRule="auto"/>
      <w:ind w:firstLine="400"/>
    </w:pPr>
    <w:rPr>
      <w:rFonts w:ascii="宋体" w:hAnsi="宋体" w:eastAsia="宋体" w:cs="宋体"/>
      <w:sz w:val="22"/>
      <w:szCs w:val="22"/>
      <w:lang w:val="zh-TW" w:eastAsia="zh-TW" w:bidi="zh-TW"/>
    </w:rPr>
  </w:style>
  <w:style w:type="character" w:customStyle="1" w:styleId="27">
    <w:name w:val="Heading #3|1_"/>
    <w:basedOn w:val="14"/>
    <w:link w:val="28"/>
    <w:qFormat/>
    <w:uiPriority w:val="0"/>
    <w:rPr>
      <w:rFonts w:ascii="宋体" w:hAnsi="宋体" w:eastAsia="宋体" w:cs="宋体"/>
      <w:sz w:val="28"/>
      <w:szCs w:val="28"/>
      <w:u w:val="none"/>
      <w:shd w:val="clear" w:color="auto" w:fill="auto"/>
      <w:lang w:val="zh-TW" w:eastAsia="zh-TW" w:bidi="zh-TW"/>
    </w:rPr>
  </w:style>
  <w:style w:type="paragraph" w:customStyle="1" w:styleId="28">
    <w:name w:val="Heading #3|1"/>
    <w:basedOn w:val="1"/>
    <w:link w:val="27"/>
    <w:qFormat/>
    <w:uiPriority w:val="0"/>
    <w:pPr>
      <w:spacing w:after="240"/>
      <w:jc w:val="center"/>
      <w:outlineLvl w:val="2"/>
    </w:pPr>
    <w:rPr>
      <w:rFonts w:ascii="宋体" w:hAnsi="宋体" w:eastAsia="宋体" w:cs="宋体"/>
      <w:sz w:val="28"/>
      <w:szCs w:val="28"/>
      <w:lang w:val="zh-TW" w:eastAsia="zh-TW" w:bidi="zh-TW"/>
    </w:rPr>
  </w:style>
  <w:style w:type="character" w:customStyle="1" w:styleId="29">
    <w:name w:val="Table caption|1_"/>
    <w:basedOn w:val="14"/>
    <w:link w:val="30"/>
    <w:qFormat/>
    <w:uiPriority w:val="0"/>
    <w:rPr>
      <w:rFonts w:ascii="宋体" w:hAnsi="宋体" w:eastAsia="宋体" w:cs="宋体"/>
      <w:sz w:val="20"/>
      <w:szCs w:val="20"/>
      <w:u w:val="none"/>
      <w:shd w:val="clear" w:color="auto" w:fill="auto"/>
      <w:lang w:val="zh-TW" w:eastAsia="zh-TW" w:bidi="zh-TW"/>
    </w:rPr>
  </w:style>
  <w:style w:type="paragraph" w:customStyle="1" w:styleId="30">
    <w:name w:val="Table caption|1"/>
    <w:basedOn w:val="1"/>
    <w:link w:val="29"/>
    <w:qFormat/>
    <w:uiPriority w:val="0"/>
    <w:pPr>
      <w:spacing w:line="367" w:lineRule="exact"/>
      <w:ind w:left="400" w:firstLine="20"/>
    </w:pPr>
    <w:rPr>
      <w:rFonts w:ascii="宋体" w:hAnsi="宋体" w:eastAsia="宋体" w:cs="宋体"/>
      <w:sz w:val="20"/>
      <w:szCs w:val="20"/>
      <w:lang w:val="zh-TW" w:eastAsia="zh-TW" w:bidi="zh-TW"/>
    </w:rPr>
  </w:style>
  <w:style w:type="character" w:customStyle="1" w:styleId="31">
    <w:name w:val="Other|1_"/>
    <w:basedOn w:val="14"/>
    <w:link w:val="32"/>
    <w:qFormat/>
    <w:uiPriority w:val="0"/>
    <w:rPr>
      <w:rFonts w:ascii="宋体" w:hAnsi="宋体" w:eastAsia="宋体" w:cs="宋体"/>
      <w:sz w:val="22"/>
      <w:szCs w:val="22"/>
      <w:u w:val="none"/>
      <w:shd w:val="clear" w:color="auto" w:fill="auto"/>
      <w:lang w:val="zh-TW" w:eastAsia="zh-TW" w:bidi="zh-TW"/>
    </w:rPr>
  </w:style>
  <w:style w:type="paragraph" w:customStyle="1" w:styleId="32">
    <w:name w:val="Other|1"/>
    <w:basedOn w:val="1"/>
    <w:link w:val="31"/>
    <w:qFormat/>
    <w:uiPriority w:val="0"/>
    <w:pPr>
      <w:spacing w:line="434" w:lineRule="auto"/>
      <w:ind w:firstLine="400"/>
    </w:pPr>
    <w:rPr>
      <w:rFonts w:ascii="宋体" w:hAnsi="宋体" w:eastAsia="宋体" w:cs="宋体"/>
      <w:sz w:val="22"/>
      <w:szCs w:val="22"/>
      <w:lang w:val="zh-TW" w:eastAsia="zh-TW" w:bidi="zh-TW"/>
    </w:rPr>
  </w:style>
  <w:style w:type="character" w:customStyle="1" w:styleId="33">
    <w:name w:val="Other|2_"/>
    <w:basedOn w:val="14"/>
    <w:link w:val="34"/>
    <w:qFormat/>
    <w:uiPriority w:val="0"/>
    <w:rPr>
      <w:rFonts w:ascii="宋体" w:hAnsi="宋体" w:eastAsia="宋体" w:cs="宋体"/>
      <w:sz w:val="32"/>
      <w:szCs w:val="32"/>
      <w:u w:val="none"/>
      <w:shd w:val="clear" w:color="auto" w:fill="auto"/>
      <w:lang w:val="zh-TW" w:eastAsia="zh-TW" w:bidi="zh-TW"/>
    </w:rPr>
  </w:style>
  <w:style w:type="paragraph" w:customStyle="1" w:styleId="34">
    <w:name w:val="Other|2"/>
    <w:basedOn w:val="1"/>
    <w:link w:val="33"/>
    <w:qFormat/>
    <w:uiPriority w:val="0"/>
    <w:rPr>
      <w:rFonts w:ascii="宋体" w:hAnsi="宋体" w:eastAsia="宋体" w:cs="宋体"/>
      <w:sz w:val="32"/>
      <w:szCs w:val="32"/>
      <w:lang w:val="zh-TW" w:eastAsia="zh-TW" w:bidi="zh-TW"/>
    </w:rPr>
  </w:style>
  <w:style w:type="character" w:customStyle="1" w:styleId="35">
    <w:name w:val="Header or footer|1_"/>
    <w:basedOn w:val="14"/>
    <w:link w:val="36"/>
    <w:qFormat/>
    <w:uiPriority w:val="0"/>
    <w:rPr>
      <w:b/>
      <w:bCs/>
      <w:sz w:val="20"/>
      <w:szCs w:val="20"/>
      <w:u w:val="none"/>
      <w:shd w:val="clear" w:color="auto" w:fill="auto"/>
      <w:lang w:val="zh-TW" w:eastAsia="zh-TW" w:bidi="zh-TW"/>
    </w:rPr>
  </w:style>
  <w:style w:type="paragraph" w:customStyle="1" w:styleId="36">
    <w:name w:val="Header or footer|1"/>
    <w:basedOn w:val="1"/>
    <w:link w:val="35"/>
    <w:qFormat/>
    <w:uiPriority w:val="0"/>
    <w:rPr>
      <w:b/>
      <w:bCs/>
      <w:sz w:val="20"/>
      <w:szCs w:val="20"/>
      <w:lang w:val="zh-TW" w:eastAsia="zh-TW" w:bidi="zh-TW"/>
    </w:rPr>
  </w:style>
  <w:style w:type="character" w:customStyle="1" w:styleId="37">
    <w:name w:val="Body text|2_"/>
    <w:basedOn w:val="14"/>
    <w:link w:val="38"/>
    <w:qFormat/>
    <w:uiPriority w:val="0"/>
    <w:rPr>
      <w:rFonts w:ascii="宋体" w:hAnsi="宋体" w:eastAsia="宋体" w:cs="宋体"/>
      <w:sz w:val="26"/>
      <w:szCs w:val="26"/>
      <w:u w:val="none"/>
      <w:shd w:val="clear" w:color="auto" w:fill="auto"/>
      <w:lang w:val="zh-TW" w:eastAsia="zh-TW" w:bidi="zh-TW"/>
    </w:rPr>
  </w:style>
  <w:style w:type="paragraph" w:customStyle="1" w:styleId="38">
    <w:name w:val="Body text|2"/>
    <w:basedOn w:val="1"/>
    <w:link w:val="37"/>
    <w:qFormat/>
    <w:uiPriority w:val="0"/>
    <w:pPr>
      <w:spacing w:after="320"/>
      <w:ind w:left="1540"/>
    </w:pPr>
    <w:rPr>
      <w:rFonts w:ascii="宋体" w:hAnsi="宋体" w:eastAsia="宋体" w:cs="宋体"/>
      <w:sz w:val="26"/>
      <w:szCs w:val="26"/>
      <w:lang w:val="zh-TW" w:eastAsia="zh-TW" w:bidi="zh-TW"/>
    </w:rPr>
  </w:style>
  <w:style w:type="character" w:customStyle="1" w:styleId="39">
    <w:name w:val="页眉 Char"/>
    <w:basedOn w:val="14"/>
    <w:link w:val="10"/>
    <w:qFormat/>
    <w:uiPriority w:val="99"/>
    <w:rPr>
      <w:rFonts w:eastAsia="Times New Roman"/>
      <w:color w:val="000000"/>
      <w:sz w:val="18"/>
      <w:szCs w:val="18"/>
    </w:rPr>
  </w:style>
  <w:style w:type="character" w:customStyle="1" w:styleId="40">
    <w:name w:val="页脚 Char"/>
    <w:basedOn w:val="14"/>
    <w:link w:val="9"/>
    <w:qFormat/>
    <w:uiPriority w:val="99"/>
    <w:rPr>
      <w:rFonts w:eastAsia="Times New Roman"/>
      <w:color w:val="000000"/>
      <w:sz w:val="18"/>
      <w:szCs w:val="18"/>
    </w:rPr>
  </w:style>
  <w:style w:type="paragraph" w:customStyle="1" w:styleId="41">
    <w:name w:val="纯文本_0_0"/>
    <w:basedOn w:val="42"/>
    <w:autoRedefine/>
    <w:qFormat/>
    <w:uiPriority w:val="0"/>
    <w:pPr>
      <w:widowControl/>
    </w:pPr>
    <w:rPr>
      <w:rFonts w:hint="eastAsia" w:ascii="宋体" w:hAnsi="Courier New"/>
      <w:sz w:val="20"/>
      <w:szCs w:val="21"/>
    </w:rPr>
  </w:style>
  <w:style w:type="paragraph" w:customStyle="1" w:styleId="42">
    <w:name w:val="正文_0_1"/>
    <w:basedOn w:val="1"/>
    <w:autoRedefine/>
    <w:qFormat/>
    <w:uiPriority w:val="0"/>
    <w:rPr>
      <w:rFonts w:ascii="Calibri" w:hAnsi="Calibri" w:eastAsia="宋体"/>
      <w:szCs w:val="22"/>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paragraph" w:customStyle="1" w:styleId="44">
    <w:name w:val="Table Text"/>
    <w:basedOn w:val="1"/>
    <w:autoRedefine/>
    <w:semiHidden/>
    <w:qFormat/>
    <w:uiPriority w:val="0"/>
    <w:rPr>
      <w:rFonts w:ascii="宋体" w:hAnsi="宋体" w:eastAsia="宋体" w:cs="宋体"/>
    </w:rPr>
  </w:style>
  <w:style w:type="paragraph" w:customStyle="1" w:styleId="45">
    <w:name w:val="Normal_6"/>
    <w:basedOn w:val="1"/>
    <w:autoRedefine/>
    <w:qFormat/>
    <w:uiPriority w:val="0"/>
    <w:pPr>
      <w:widowControl/>
    </w:pPr>
  </w:style>
  <w:style w:type="paragraph" w:customStyle="1" w:styleId="46">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3322</Words>
  <Characters>3610</Characters>
  <Lines>29</Lines>
  <Paragraphs>8</Paragraphs>
  <TotalTime>4</TotalTime>
  <ScaleCrop>false</ScaleCrop>
  <LinksUpToDate>false</LinksUpToDate>
  <CharactersWithSpaces>3841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2025-10-13T08:57:00Z</dcterms:created>
  <dc:creator>冯嘉茹</dc:creator>
  <cp:lastModifiedBy>悅</cp:lastModifiedBy>
  <cp:lastPrinted>2026-01-29T09:10:00Z</cp:lastPrinted>
  <dcterms:modified xsi:type="dcterms:W3CDTF">2026-02-03T09:03:37Z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159C5A4101BC4E3A92FBCA78EA41280B_13</vt:lpwstr>
  </property>
  <property fmtid="{D5CDD505-2E9C-101B-9397-08002B2CF9AE}" pid="4" name="KSOTemplateDocerSaveRecord">
    <vt:lpwstr>eyJoZGlkIjoiMjY0ZDk2ODdhMzg2NjVjYmRkOTUzODZiYjA0ZTE3MmEiLCJ1c2VySWQiOiIzNjUxOTk5ODIifQ==</vt:lpwstr>
  </property>
</Properties>
</file>